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51E87" w14:textId="77777777" w:rsidR="001D7BC5" w:rsidRPr="00F51BD3" w:rsidRDefault="006D6232" w:rsidP="254F497B">
      <w:pPr>
        <w:autoSpaceDE w:val="0"/>
        <w:autoSpaceDN w:val="0"/>
        <w:adjustRightInd w:val="0"/>
        <w:spacing w:after="0" w:line="240" w:lineRule="auto"/>
        <w:jc w:val="center"/>
        <w:rPr>
          <w:rFonts w:ascii="Arial" w:eastAsia="Arial" w:hAnsi="Arial" w:cs="Arial"/>
          <w:b/>
          <w:bCs/>
        </w:rPr>
      </w:pPr>
      <w:r>
        <w:rPr>
          <w:rFonts w:ascii="Arial" w:hAnsi="Arial" w:cs="Arial"/>
          <w:noProof/>
        </w:rPr>
        <w:pict w14:anchorId="389EE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5pt;margin-top:.15pt;width:83pt;height:75.5pt;z-index:-251658752;mso-position-horizontal:absolute;mso-position-horizontal-relative:text;mso-position-vertical:absolute;mso-position-vertical-relative:text;mso-width-relative:page;mso-height-relative:page" wrapcoords="-195 0 -195 21386 21600 21386 21600 0 -195 0">
            <v:imagedata r:id="rId8" o:title="LOGO" croptop="10775f" cropbottom="8997f" cropleft="10163f" cropright="12347f"/>
            <w10:wrap type="through"/>
          </v:shape>
        </w:pict>
      </w:r>
      <w:r w:rsidR="5364A3D0" w:rsidRPr="254F497B">
        <w:rPr>
          <w:rFonts w:ascii="Arial" w:eastAsia="Arial" w:hAnsi="Arial" w:cs="Arial"/>
          <w:b/>
          <w:bCs/>
          <w:lang w:val="es-ES"/>
        </w:rPr>
        <w:t xml:space="preserve">Aclaraciones de la Res. N°7.068/2024 que </w:t>
      </w:r>
      <w:r w:rsidR="5364A3D0" w:rsidRPr="254F497B">
        <w:rPr>
          <w:rFonts w:ascii="Arial" w:eastAsia="Arial" w:hAnsi="Arial" w:cs="Arial"/>
          <w:b/>
          <w:bCs/>
        </w:rPr>
        <w:t xml:space="preserve">aprueba clasificación </w:t>
      </w:r>
      <w:proofErr w:type="spellStart"/>
      <w:r w:rsidR="15205AA1" w:rsidRPr="254F497B">
        <w:rPr>
          <w:rFonts w:ascii="Arial" w:eastAsia="Arial" w:hAnsi="Arial" w:cs="Arial"/>
          <w:b/>
          <w:bCs/>
        </w:rPr>
        <w:t>ecotoxicológica</w:t>
      </w:r>
      <w:proofErr w:type="spellEnd"/>
      <w:r w:rsidR="5364A3D0" w:rsidRPr="254F497B">
        <w:rPr>
          <w:rFonts w:ascii="Arial" w:eastAsia="Arial" w:hAnsi="Arial" w:cs="Arial"/>
          <w:b/>
          <w:bCs/>
        </w:rPr>
        <w:t xml:space="preserve"> de Plaguicidas de uso agrícola en relación con abejas, la norma técnica que define zona de influencia y avisaje</w:t>
      </w:r>
      <w:r w:rsidR="36DA6CA7" w:rsidRPr="254F497B">
        <w:rPr>
          <w:rFonts w:ascii="Arial" w:eastAsia="Arial" w:hAnsi="Arial" w:cs="Arial"/>
          <w:b/>
          <w:bCs/>
        </w:rPr>
        <w:t xml:space="preserve"> a apicultores.</w:t>
      </w:r>
    </w:p>
    <w:p w14:paraId="672A6659" w14:textId="77777777" w:rsidR="00605EB8" w:rsidRPr="00F51BD3" w:rsidRDefault="00605EB8" w:rsidP="254F497B">
      <w:pPr>
        <w:autoSpaceDE w:val="0"/>
        <w:autoSpaceDN w:val="0"/>
        <w:adjustRightInd w:val="0"/>
        <w:spacing w:after="0" w:line="240" w:lineRule="auto"/>
        <w:jc w:val="center"/>
        <w:rPr>
          <w:rFonts w:ascii="Arial" w:eastAsia="Arial" w:hAnsi="Arial" w:cs="Arial"/>
          <w:b/>
          <w:bCs/>
        </w:rPr>
      </w:pPr>
    </w:p>
    <w:p w14:paraId="03C75B86" w14:textId="77777777" w:rsidR="00605EB8" w:rsidRPr="00F51BD3" w:rsidRDefault="36DA6CA7" w:rsidP="254F497B">
      <w:pPr>
        <w:autoSpaceDE w:val="0"/>
        <w:autoSpaceDN w:val="0"/>
        <w:adjustRightInd w:val="0"/>
        <w:spacing w:after="0" w:line="240" w:lineRule="auto"/>
        <w:jc w:val="center"/>
        <w:rPr>
          <w:rFonts w:ascii="Arial" w:eastAsia="Arial" w:hAnsi="Arial" w:cs="Arial"/>
          <w:b/>
          <w:bCs/>
        </w:rPr>
      </w:pPr>
      <w:r w:rsidRPr="254F497B">
        <w:rPr>
          <w:rFonts w:ascii="Arial" w:eastAsia="Arial" w:hAnsi="Arial" w:cs="Arial"/>
          <w:b/>
          <w:bCs/>
        </w:rPr>
        <w:t>Subdepartamento de Autorización y Evaluación de Plaguicidas</w:t>
      </w:r>
    </w:p>
    <w:p w14:paraId="190A9E33" w14:textId="77777777" w:rsidR="00605EB8" w:rsidRPr="00F51BD3" w:rsidRDefault="36DA6CA7" w:rsidP="254F497B">
      <w:pPr>
        <w:autoSpaceDE w:val="0"/>
        <w:autoSpaceDN w:val="0"/>
        <w:adjustRightInd w:val="0"/>
        <w:spacing w:after="0" w:line="240" w:lineRule="auto"/>
        <w:jc w:val="center"/>
        <w:rPr>
          <w:rFonts w:ascii="Arial" w:eastAsia="Arial" w:hAnsi="Arial" w:cs="Arial"/>
          <w:b/>
          <w:bCs/>
        </w:rPr>
      </w:pPr>
      <w:r w:rsidRPr="254F497B">
        <w:rPr>
          <w:rFonts w:ascii="Arial" w:eastAsia="Arial" w:hAnsi="Arial" w:cs="Arial"/>
          <w:b/>
          <w:bCs/>
        </w:rPr>
        <w:t>Noviembre, 2024</w:t>
      </w:r>
    </w:p>
    <w:p w14:paraId="0A37501D" w14:textId="77777777" w:rsidR="006A47DB" w:rsidRPr="00F51BD3" w:rsidRDefault="006A47DB" w:rsidP="254F497B">
      <w:pPr>
        <w:autoSpaceDE w:val="0"/>
        <w:autoSpaceDN w:val="0"/>
        <w:adjustRightInd w:val="0"/>
        <w:spacing w:after="0" w:line="240" w:lineRule="auto"/>
        <w:rPr>
          <w:rFonts w:ascii="Arial" w:eastAsia="Arial" w:hAnsi="Arial" w:cs="Arial"/>
          <w:lang w:val="es-ES"/>
        </w:rPr>
      </w:pPr>
    </w:p>
    <w:p w14:paraId="5DAB6C7B" w14:textId="77777777" w:rsidR="006A47DB" w:rsidRPr="00F51BD3" w:rsidRDefault="006A47DB" w:rsidP="254F497B">
      <w:pPr>
        <w:autoSpaceDE w:val="0"/>
        <w:autoSpaceDN w:val="0"/>
        <w:adjustRightInd w:val="0"/>
        <w:spacing w:after="0" w:line="240" w:lineRule="auto"/>
        <w:rPr>
          <w:rFonts w:ascii="Arial" w:eastAsia="Arial" w:hAnsi="Arial" w:cs="Arial"/>
          <w:lang w:val="es-ES"/>
        </w:rPr>
      </w:pPr>
    </w:p>
    <w:p w14:paraId="02543173" w14:textId="77777777" w:rsidR="00295B18" w:rsidRPr="00F51BD3" w:rsidRDefault="70F4EC54" w:rsidP="254F497B">
      <w:pPr>
        <w:pStyle w:val="Prrafodelista"/>
        <w:numPr>
          <w:ilvl w:val="0"/>
          <w:numId w:val="7"/>
        </w:numPr>
        <w:ind w:left="0" w:firstLine="0"/>
        <w:jc w:val="both"/>
        <w:rPr>
          <w:rFonts w:ascii="Arial" w:eastAsia="Arial" w:hAnsi="Arial" w:cs="Arial"/>
          <w:b/>
          <w:bCs/>
          <w:lang w:val="es-ES"/>
        </w:rPr>
      </w:pPr>
      <w:r w:rsidRPr="254F497B">
        <w:rPr>
          <w:rFonts w:ascii="Arial" w:eastAsia="Arial" w:hAnsi="Arial" w:cs="Arial"/>
          <w:b/>
          <w:bCs/>
          <w:lang w:val="es-ES"/>
        </w:rPr>
        <w:t xml:space="preserve">¿Qué implicancia tiene la </w:t>
      </w:r>
      <w:r w:rsidR="609B0470" w:rsidRPr="254F497B">
        <w:rPr>
          <w:rFonts w:ascii="Arial" w:eastAsia="Arial" w:hAnsi="Arial" w:cs="Arial"/>
          <w:b/>
          <w:bCs/>
          <w:lang w:val="es-ES"/>
        </w:rPr>
        <w:t>normativa</w:t>
      </w:r>
      <w:r w:rsidRPr="254F497B">
        <w:rPr>
          <w:rFonts w:ascii="Arial" w:eastAsia="Arial" w:hAnsi="Arial" w:cs="Arial"/>
          <w:b/>
          <w:bCs/>
          <w:lang w:val="es-ES"/>
        </w:rPr>
        <w:t xml:space="preserve"> 7068/2024? </w:t>
      </w:r>
    </w:p>
    <w:p w14:paraId="5BC27F82" w14:textId="77777777" w:rsidR="00295B18" w:rsidRPr="00F51BD3" w:rsidRDefault="70F4EC54" w:rsidP="254F497B">
      <w:pPr>
        <w:jc w:val="both"/>
        <w:rPr>
          <w:rFonts w:ascii="Arial" w:eastAsia="Arial" w:hAnsi="Arial" w:cs="Arial"/>
          <w:lang w:val="es-ES"/>
        </w:rPr>
      </w:pPr>
      <w:r w:rsidRPr="254F497B">
        <w:rPr>
          <w:rFonts w:ascii="Arial" w:eastAsia="Arial" w:hAnsi="Arial" w:cs="Arial"/>
          <w:lang w:val="es-ES"/>
        </w:rPr>
        <w:t xml:space="preserve">Esta normativa tiene 2 objetivos: </w:t>
      </w:r>
    </w:p>
    <w:p w14:paraId="4DF326EC" w14:textId="77777777" w:rsidR="00295B18" w:rsidRPr="00F51BD3" w:rsidRDefault="70F4EC54" w:rsidP="254F497B">
      <w:pPr>
        <w:pStyle w:val="Prrafodelista"/>
        <w:numPr>
          <w:ilvl w:val="0"/>
          <w:numId w:val="3"/>
        </w:numPr>
        <w:ind w:left="0" w:firstLine="0"/>
        <w:jc w:val="both"/>
        <w:rPr>
          <w:rFonts w:ascii="Arial" w:eastAsia="Arial" w:hAnsi="Arial" w:cs="Arial"/>
          <w:lang w:val="es-ES"/>
        </w:rPr>
      </w:pPr>
      <w:r w:rsidRPr="254F497B">
        <w:rPr>
          <w:rFonts w:ascii="Arial" w:eastAsia="Arial" w:hAnsi="Arial" w:cs="Arial"/>
          <w:lang w:val="es-ES"/>
        </w:rPr>
        <w:t>Establecer una clasificación toxicológica armonizada para la toxicidad de los plaguicidas sobre las abejas.</w:t>
      </w:r>
    </w:p>
    <w:p w14:paraId="394D3D9D" w14:textId="77777777" w:rsidR="00295B18" w:rsidRPr="00F51BD3" w:rsidRDefault="70F4EC54" w:rsidP="254F497B">
      <w:pPr>
        <w:pStyle w:val="Prrafodelista"/>
        <w:numPr>
          <w:ilvl w:val="0"/>
          <w:numId w:val="3"/>
        </w:numPr>
        <w:ind w:left="0" w:firstLine="0"/>
        <w:jc w:val="both"/>
        <w:rPr>
          <w:rFonts w:ascii="Arial" w:eastAsia="Arial" w:hAnsi="Arial" w:cs="Arial"/>
          <w:lang w:val="es-ES"/>
        </w:rPr>
      </w:pPr>
      <w:r w:rsidRPr="254F497B">
        <w:rPr>
          <w:rFonts w:ascii="Arial" w:eastAsia="Arial" w:hAnsi="Arial" w:cs="Arial"/>
          <w:lang w:val="es-ES"/>
        </w:rPr>
        <w:t xml:space="preserve">Establecer el procedimiento de avisaje, para cuando </w:t>
      </w:r>
      <w:r w:rsidR="609B0470" w:rsidRPr="254F497B">
        <w:rPr>
          <w:rFonts w:ascii="Arial" w:eastAsia="Arial" w:hAnsi="Arial" w:cs="Arial"/>
          <w:lang w:val="es-ES"/>
        </w:rPr>
        <w:t xml:space="preserve">sean utilizados </w:t>
      </w:r>
      <w:r w:rsidRPr="254F497B">
        <w:rPr>
          <w:rFonts w:ascii="Arial" w:eastAsia="Arial" w:hAnsi="Arial" w:cs="Arial"/>
          <w:lang w:val="es-ES"/>
        </w:rPr>
        <w:t>los plaguicidas considerados</w:t>
      </w:r>
      <w:r w:rsidR="609B0470" w:rsidRPr="254F497B">
        <w:rPr>
          <w:rFonts w:ascii="Arial" w:eastAsia="Arial" w:hAnsi="Arial" w:cs="Arial"/>
          <w:lang w:val="es-ES"/>
        </w:rPr>
        <w:t xml:space="preserve"> como</w:t>
      </w:r>
      <w:r w:rsidRPr="254F497B">
        <w:rPr>
          <w:rFonts w:ascii="Arial" w:eastAsia="Arial" w:hAnsi="Arial" w:cs="Arial"/>
          <w:lang w:val="es-ES"/>
        </w:rPr>
        <w:t xml:space="preserve"> muy </w:t>
      </w:r>
      <w:r w:rsidR="609B0470" w:rsidRPr="254F497B">
        <w:rPr>
          <w:rFonts w:ascii="Arial" w:eastAsia="Arial" w:hAnsi="Arial" w:cs="Arial"/>
          <w:lang w:val="es-ES"/>
        </w:rPr>
        <w:t xml:space="preserve">tóxicos o moderadamente tóxicos, deban realizar el avisaje a los apicultores presentes en la zona de influencia. </w:t>
      </w:r>
    </w:p>
    <w:p w14:paraId="02EB378F" w14:textId="77777777" w:rsidR="00F51BD3" w:rsidRPr="00F51BD3" w:rsidRDefault="00F51BD3" w:rsidP="254F497B">
      <w:pPr>
        <w:pStyle w:val="Prrafodelista"/>
        <w:ind w:left="0"/>
        <w:jc w:val="both"/>
        <w:rPr>
          <w:rFonts w:ascii="Arial" w:eastAsia="Arial" w:hAnsi="Arial" w:cs="Arial"/>
          <w:lang w:val="es-ES"/>
        </w:rPr>
      </w:pPr>
    </w:p>
    <w:p w14:paraId="6C41AE38" w14:textId="77777777" w:rsidR="00295B18" w:rsidRPr="00F51BD3" w:rsidRDefault="70F4EC54" w:rsidP="254F497B">
      <w:pPr>
        <w:pStyle w:val="Prrafodelista"/>
        <w:numPr>
          <w:ilvl w:val="0"/>
          <w:numId w:val="7"/>
        </w:numPr>
        <w:ind w:left="0" w:firstLine="0"/>
        <w:jc w:val="both"/>
        <w:rPr>
          <w:rFonts w:ascii="Arial" w:eastAsia="Arial" w:hAnsi="Arial" w:cs="Arial"/>
          <w:b/>
          <w:bCs/>
          <w:lang w:val="es-ES"/>
        </w:rPr>
      </w:pPr>
      <w:r w:rsidRPr="254F497B">
        <w:rPr>
          <w:rFonts w:ascii="Arial" w:eastAsia="Arial" w:hAnsi="Arial" w:cs="Arial"/>
          <w:b/>
          <w:bCs/>
          <w:lang w:val="es-ES"/>
        </w:rPr>
        <w:t>¿Qué plaguicidas son los que deben presentar solicitud de modificación de etiqueta para actualizar la clasificación de etiquetado?</w:t>
      </w:r>
    </w:p>
    <w:p w14:paraId="296B18B8" w14:textId="77777777" w:rsidR="004B39F5" w:rsidRPr="00F51BD3" w:rsidRDefault="609B0470" w:rsidP="254F497B">
      <w:pPr>
        <w:jc w:val="both"/>
        <w:rPr>
          <w:rFonts w:ascii="Arial" w:eastAsia="Arial" w:hAnsi="Arial" w:cs="Arial"/>
          <w:lang w:val="es-ES"/>
        </w:rPr>
      </w:pPr>
      <w:r w:rsidRPr="254F497B">
        <w:rPr>
          <w:rFonts w:ascii="Arial" w:eastAsia="Arial" w:hAnsi="Arial" w:cs="Arial"/>
          <w:lang w:val="es-ES"/>
        </w:rPr>
        <w:t xml:space="preserve">Todos los plaguicidas vigentes deberán someterse al proceso de actualización de clasificación </w:t>
      </w:r>
      <w:bookmarkStart w:id="0" w:name="_Int_ePrJiP2E"/>
      <w:r w:rsidRPr="254F497B">
        <w:rPr>
          <w:rFonts w:ascii="Arial" w:eastAsia="Arial" w:hAnsi="Arial" w:cs="Arial"/>
          <w:lang w:val="es-ES"/>
        </w:rPr>
        <w:t>Ecotoxicológica</w:t>
      </w:r>
      <w:bookmarkEnd w:id="0"/>
      <w:r w:rsidRPr="254F497B">
        <w:rPr>
          <w:rFonts w:ascii="Arial" w:eastAsia="Arial" w:hAnsi="Arial" w:cs="Arial"/>
          <w:lang w:val="es-ES"/>
        </w:rPr>
        <w:t xml:space="preserve"> en abejas. </w:t>
      </w:r>
    </w:p>
    <w:p w14:paraId="3EAD00B0" w14:textId="77777777" w:rsidR="00295B18" w:rsidRPr="00F51BD3" w:rsidRDefault="70F4EC54" w:rsidP="254F497B">
      <w:pPr>
        <w:jc w:val="both"/>
        <w:rPr>
          <w:rFonts w:ascii="Arial" w:eastAsia="Arial" w:hAnsi="Arial" w:cs="Arial"/>
          <w:lang w:val="es-ES"/>
        </w:rPr>
      </w:pPr>
      <w:r w:rsidRPr="254F497B">
        <w:rPr>
          <w:rFonts w:ascii="Arial" w:eastAsia="Arial" w:hAnsi="Arial" w:cs="Arial"/>
          <w:lang w:val="es-ES"/>
        </w:rPr>
        <w:t xml:space="preserve">Los que estén en proceso de autorización, deberán </w:t>
      </w:r>
      <w:r w:rsidR="609B0470" w:rsidRPr="254F497B">
        <w:rPr>
          <w:rFonts w:ascii="Arial" w:eastAsia="Arial" w:hAnsi="Arial" w:cs="Arial"/>
          <w:lang w:val="es-ES"/>
        </w:rPr>
        <w:t>ser a</w:t>
      </w:r>
      <w:r w:rsidR="550E8A7C" w:rsidRPr="254F497B">
        <w:rPr>
          <w:rFonts w:ascii="Arial" w:eastAsia="Arial" w:hAnsi="Arial" w:cs="Arial"/>
          <w:lang w:val="es-ES"/>
        </w:rPr>
        <w:t>ctualizados</w:t>
      </w:r>
      <w:r w:rsidR="609B0470" w:rsidRPr="254F497B">
        <w:rPr>
          <w:rFonts w:ascii="Arial" w:eastAsia="Arial" w:hAnsi="Arial" w:cs="Arial"/>
          <w:lang w:val="es-ES"/>
        </w:rPr>
        <w:t xml:space="preserve"> con </w:t>
      </w:r>
      <w:r w:rsidRPr="254F497B">
        <w:rPr>
          <w:rFonts w:ascii="Arial" w:eastAsia="Arial" w:hAnsi="Arial" w:cs="Arial"/>
          <w:lang w:val="es-ES"/>
        </w:rPr>
        <w:t xml:space="preserve">la nueva clasificación. </w:t>
      </w:r>
    </w:p>
    <w:p w14:paraId="5B5FD7B0" w14:textId="77777777" w:rsidR="00605EB8" w:rsidRPr="00F51BD3" w:rsidRDefault="36DA6CA7" w:rsidP="254F497B">
      <w:pPr>
        <w:pStyle w:val="Prrafodelista"/>
        <w:numPr>
          <w:ilvl w:val="0"/>
          <w:numId w:val="7"/>
        </w:numPr>
        <w:ind w:left="0" w:firstLine="0"/>
        <w:jc w:val="both"/>
        <w:rPr>
          <w:rFonts w:ascii="Arial" w:eastAsia="Arial" w:hAnsi="Arial" w:cs="Arial"/>
          <w:b/>
          <w:bCs/>
          <w:lang w:val="es-ES"/>
        </w:rPr>
      </w:pPr>
      <w:r w:rsidRPr="254F497B">
        <w:rPr>
          <w:rFonts w:ascii="Arial" w:eastAsia="Arial" w:hAnsi="Arial" w:cs="Arial"/>
          <w:b/>
          <w:bCs/>
          <w:lang w:val="es-ES"/>
        </w:rPr>
        <w:t>¿Cuáles son las nuevas modificaciones que esta normativa implementa en la etiqueta de los plaguicidas?</w:t>
      </w:r>
    </w:p>
    <w:p w14:paraId="5E7113D3" w14:textId="77777777" w:rsidR="00605EB8" w:rsidRPr="00F51BD3" w:rsidRDefault="36DA6CA7" w:rsidP="254F497B">
      <w:pPr>
        <w:rPr>
          <w:rFonts w:ascii="Arial" w:eastAsia="Arial" w:hAnsi="Arial" w:cs="Arial"/>
          <w:lang w:val="es-ES"/>
        </w:rPr>
      </w:pPr>
      <w:r w:rsidRPr="254F497B">
        <w:rPr>
          <w:rFonts w:ascii="Arial" w:eastAsia="Arial" w:hAnsi="Arial" w:cs="Arial"/>
          <w:lang w:val="es-ES"/>
        </w:rPr>
        <w:t xml:space="preserve">Se establecen 3 modificaciones según la clasificación </w:t>
      </w:r>
      <w:proofErr w:type="spellStart"/>
      <w:r w:rsidR="42D0164B" w:rsidRPr="254F497B">
        <w:rPr>
          <w:rFonts w:ascii="Arial" w:eastAsia="Arial" w:hAnsi="Arial" w:cs="Arial"/>
          <w:lang w:val="es-ES"/>
        </w:rPr>
        <w:t>eco</w:t>
      </w:r>
      <w:r w:rsidRPr="254F497B">
        <w:rPr>
          <w:rFonts w:ascii="Arial" w:eastAsia="Arial" w:hAnsi="Arial" w:cs="Arial"/>
          <w:lang w:val="es-ES"/>
        </w:rPr>
        <w:t>toxicológica</w:t>
      </w:r>
      <w:proofErr w:type="spellEnd"/>
      <w:r w:rsidRPr="254F497B">
        <w:rPr>
          <w:rFonts w:ascii="Arial" w:eastAsia="Arial" w:hAnsi="Arial" w:cs="Arial"/>
          <w:lang w:val="es-ES"/>
        </w:rPr>
        <w:t xml:space="preserve"> final:</w:t>
      </w:r>
    </w:p>
    <w:p w14:paraId="1180D653" w14:textId="77777777" w:rsidR="00605EB8" w:rsidRPr="00F51BD3" w:rsidRDefault="36DA6CA7" w:rsidP="254F497B">
      <w:pPr>
        <w:pStyle w:val="Prrafodelista"/>
        <w:numPr>
          <w:ilvl w:val="0"/>
          <w:numId w:val="5"/>
        </w:numPr>
        <w:ind w:left="0" w:firstLine="0"/>
        <w:jc w:val="both"/>
        <w:rPr>
          <w:rFonts w:ascii="Arial" w:eastAsia="Arial" w:hAnsi="Arial" w:cs="Arial"/>
          <w:lang w:val="es-ES"/>
        </w:rPr>
      </w:pPr>
      <w:r w:rsidRPr="254F497B">
        <w:rPr>
          <w:rFonts w:ascii="Arial" w:eastAsia="Arial" w:hAnsi="Arial" w:cs="Arial"/>
          <w:lang w:val="es-ES"/>
        </w:rPr>
        <w:t>Pictograma en el caso que el plaguicida sea clasificado como muy tóxico o moderadamente tóxico</w:t>
      </w:r>
    </w:p>
    <w:p w14:paraId="6A05A809" w14:textId="77777777" w:rsidR="00605EB8" w:rsidRPr="00F51BD3" w:rsidRDefault="00605EB8" w:rsidP="254F497B">
      <w:pPr>
        <w:pStyle w:val="Prrafodelista"/>
        <w:ind w:left="0"/>
        <w:jc w:val="center"/>
        <w:rPr>
          <w:rFonts w:ascii="Arial" w:eastAsia="Arial" w:hAnsi="Arial" w:cs="Arial"/>
          <w:lang w:val="es-ES"/>
        </w:rPr>
      </w:pPr>
      <w:r w:rsidRPr="00F51BD3">
        <w:rPr>
          <w:rFonts w:ascii="Arial" w:hAnsi="Arial" w:cs="Arial"/>
          <w:noProof/>
          <w:lang w:eastAsia="es-CL"/>
        </w:rPr>
        <w:drawing>
          <wp:inline distT="0" distB="0" distL="0" distR="0" wp14:anchorId="5E7B6EEF" wp14:editId="405BC262">
            <wp:extent cx="566875" cy="564920"/>
            <wp:effectExtent l="0" t="0" r="508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26" t="2276" r="3526" b="3739"/>
                    <a:stretch/>
                  </pic:blipFill>
                  <pic:spPr bwMode="auto">
                    <a:xfrm>
                      <a:off x="0" y="0"/>
                      <a:ext cx="582168" cy="580161"/>
                    </a:xfrm>
                    <a:prstGeom prst="rect">
                      <a:avLst/>
                    </a:prstGeom>
                    <a:ln>
                      <a:noFill/>
                    </a:ln>
                    <a:extLst>
                      <a:ext uri="{53640926-AAD7-44D8-BBD7-CCE9431645EC}">
                        <a14:shadowObscured xmlns:a14="http://schemas.microsoft.com/office/drawing/2010/main"/>
                      </a:ext>
                    </a:extLst>
                  </pic:spPr>
                </pic:pic>
              </a:graphicData>
            </a:graphic>
          </wp:inline>
        </w:drawing>
      </w:r>
    </w:p>
    <w:p w14:paraId="5A39BBE3" w14:textId="77777777" w:rsidR="00605EB8" w:rsidRPr="00F51BD3" w:rsidRDefault="00605EB8" w:rsidP="254F497B">
      <w:pPr>
        <w:pStyle w:val="Prrafodelista"/>
        <w:ind w:left="0"/>
        <w:rPr>
          <w:rFonts w:ascii="Arial" w:eastAsia="Arial" w:hAnsi="Arial" w:cs="Arial"/>
          <w:lang w:val="es-ES"/>
        </w:rPr>
      </w:pPr>
    </w:p>
    <w:p w14:paraId="2E985EF3" w14:textId="77777777" w:rsidR="00605EB8" w:rsidRPr="00F51BD3" w:rsidRDefault="36DA6CA7" w:rsidP="254F497B">
      <w:pPr>
        <w:pStyle w:val="Prrafodelista"/>
        <w:numPr>
          <w:ilvl w:val="0"/>
          <w:numId w:val="5"/>
        </w:numPr>
        <w:ind w:left="0" w:firstLine="0"/>
        <w:jc w:val="both"/>
        <w:rPr>
          <w:rFonts w:ascii="Arial" w:eastAsia="Arial" w:hAnsi="Arial" w:cs="Arial"/>
          <w:lang w:val="es-ES"/>
        </w:rPr>
      </w:pPr>
      <w:r w:rsidRPr="254F497B">
        <w:rPr>
          <w:rFonts w:ascii="Arial" w:eastAsia="Arial" w:hAnsi="Arial" w:cs="Arial"/>
          <w:lang w:val="es-ES"/>
        </w:rPr>
        <w:t>Frase de clasificación toxicológica correspondiente</w:t>
      </w:r>
    </w:p>
    <w:p w14:paraId="4768AAA5" w14:textId="77777777" w:rsidR="00605EB8" w:rsidRPr="00F51BD3" w:rsidRDefault="36DA6CA7" w:rsidP="254F497B">
      <w:pPr>
        <w:pStyle w:val="Prrafodelista"/>
        <w:numPr>
          <w:ilvl w:val="1"/>
          <w:numId w:val="5"/>
        </w:numPr>
        <w:autoSpaceDE w:val="0"/>
        <w:autoSpaceDN w:val="0"/>
        <w:adjustRightInd w:val="0"/>
        <w:spacing w:after="0" w:line="240" w:lineRule="auto"/>
        <w:ind w:left="0" w:firstLine="630"/>
        <w:rPr>
          <w:rFonts w:ascii="Arial" w:eastAsia="Arial" w:hAnsi="Arial" w:cs="Arial"/>
          <w:sz w:val="18"/>
          <w:szCs w:val="18"/>
        </w:rPr>
      </w:pPr>
      <w:r w:rsidRPr="254F497B">
        <w:rPr>
          <w:rFonts w:ascii="Arial" w:eastAsia="Arial" w:hAnsi="Arial" w:cs="Arial"/>
          <w:sz w:val="18"/>
          <w:szCs w:val="18"/>
        </w:rPr>
        <w:t xml:space="preserve">“MUY TÓXICO PARA ABEJAS”, </w:t>
      </w:r>
    </w:p>
    <w:p w14:paraId="125A1E23" w14:textId="77777777" w:rsidR="00605EB8" w:rsidRPr="00F51BD3" w:rsidRDefault="36DA6CA7" w:rsidP="254F497B">
      <w:pPr>
        <w:pStyle w:val="Prrafodelista"/>
        <w:numPr>
          <w:ilvl w:val="1"/>
          <w:numId w:val="5"/>
        </w:numPr>
        <w:autoSpaceDE w:val="0"/>
        <w:autoSpaceDN w:val="0"/>
        <w:adjustRightInd w:val="0"/>
        <w:spacing w:after="0" w:line="240" w:lineRule="auto"/>
        <w:ind w:left="0" w:firstLine="630"/>
        <w:rPr>
          <w:rFonts w:ascii="Arial" w:eastAsia="Arial" w:hAnsi="Arial" w:cs="Arial"/>
          <w:sz w:val="18"/>
          <w:szCs w:val="18"/>
        </w:rPr>
      </w:pPr>
      <w:r w:rsidRPr="254F497B">
        <w:rPr>
          <w:rFonts w:ascii="Arial" w:eastAsia="Arial" w:hAnsi="Arial" w:cs="Arial"/>
          <w:sz w:val="18"/>
          <w:szCs w:val="18"/>
        </w:rPr>
        <w:t>“MODERADAMENTE TOXICO PARA ABEJAS”,</w:t>
      </w:r>
    </w:p>
    <w:p w14:paraId="1561FCC7" w14:textId="77777777" w:rsidR="00605EB8" w:rsidRPr="00F51BD3" w:rsidRDefault="36DA6CA7" w:rsidP="254F497B">
      <w:pPr>
        <w:pStyle w:val="Prrafodelista"/>
        <w:numPr>
          <w:ilvl w:val="1"/>
          <w:numId w:val="5"/>
        </w:numPr>
        <w:ind w:left="0" w:firstLine="630"/>
        <w:jc w:val="both"/>
        <w:rPr>
          <w:rFonts w:ascii="Arial" w:eastAsia="Arial" w:hAnsi="Arial" w:cs="Arial"/>
          <w:lang w:val="es-ES"/>
        </w:rPr>
      </w:pPr>
      <w:r w:rsidRPr="254F497B">
        <w:rPr>
          <w:rFonts w:ascii="Arial" w:eastAsia="Arial" w:hAnsi="Arial" w:cs="Arial"/>
          <w:sz w:val="18"/>
          <w:szCs w:val="18"/>
        </w:rPr>
        <w:t xml:space="preserve">“LIGERAMENTE TÓXICO PARA ABEJAS”, o, </w:t>
      </w:r>
    </w:p>
    <w:p w14:paraId="1909F8BF" w14:textId="77777777" w:rsidR="00605EB8" w:rsidRPr="00F51BD3" w:rsidRDefault="36DA6CA7" w:rsidP="254F497B">
      <w:pPr>
        <w:pStyle w:val="Prrafodelista"/>
        <w:numPr>
          <w:ilvl w:val="1"/>
          <w:numId w:val="5"/>
        </w:numPr>
        <w:ind w:left="0" w:firstLine="630"/>
        <w:jc w:val="both"/>
        <w:rPr>
          <w:rFonts w:ascii="Arial" w:eastAsia="Arial" w:hAnsi="Arial" w:cs="Arial"/>
          <w:lang w:val="es-ES"/>
        </w:rPr>
      </w:pPr>
      <w:r w:rsidRPr="254F497B">
        <w:rPr>
          <w:rFonts w:ascii="Arial" w:eastAsia="Arial" w:hAnsi="Arial" w:cs="Arial"/>
          <w:sz w:val="18"/>
          <w:szCs w:val="18"/>
        </w:rPr>
        <w:t>“VIRTUALMENTE NO TÓXICOS PARA ABEJAS”</w:t>
      </w:r>
    </w:p>
    <w:p w14:paraId="41C8F396" w14:textId="77777777" w:rsidR="00605EB8" w:rsidRPr="00F51BD3" w:rsidRDefault="00605EB8" w:rsidP="254F497B">
      <w:pPr>
        <w:pStyle w:val="Prrafodelista"/>
        <w:ind w:left="0"/>
        <w:jc w:val="both"/>
        <w:rPr>
          <w:rFonts w:ascii="Arial" w:eastAsia="Arial" w:hAnsi="Arial" w:cs="Arial"/>
          <w:lang w:val="es-ES"/>
        </w:rPr>
      </w:pPr>
    </w:p>
    <w:p w14:paraId="4CC4D181" w14:textId="77777777" w:rsidR="00605EB8" w:rsidRPr="00F51BD3" w:rsidRDefault="36DA6CA7" w:rsidP="254F497B">
      <w:pPr>
        <w:pStyle w:val="Prrafodelista"/>
        <w:numPr>
          <w:ilvl w:val="0"/>
          <w:numId w:val="5"/>
        </w:numPr>
        <w:ind w:left="0" w:firstLine="0"/>
        <w:jc w:val="both"/>
        <w:rPr>
          <w:rFonts w:ascii="Arial" w:eastAsia="Arial" w:hAnsi="Arial" w:cs="Arial"/>
          <w:lang w:val="es-ES"/>
        </w:rPr>
      </w:pPr>
      <w:r w:rsidRPr="254F497B">
        <w:rPr>
          <w:rFonts w:ascii="Arial" w:eastAsia="Arial" w:hAnsi="Arial" w:cs="Arial"/>
          <w:lang w:val="es-ES"/>
        </w:rPr>
        <w:t>Leyenda de advertencia para los plaguicidas clasificados como muy tóxicos o moderadamente tóxicos.</w:t>
      </w:r>
    </w:p>
    <w:p w14:paraId="2DC77DE4" w14:textId="77777777" w:rsidR="00605EB8" w:rsidRPr="00F51BD3" w:rsidRDefault="36DA6CA7" w:rsidP="254F497B">
      <w:pPr>
        <w:pStyle w:val="Prrafodelista"/>
        <w:numPr>
          <w:ilvl w:val="0"/>
          <w:numId w:val="6"/>
        </w:numPr>
        <w:autoSpaceDE w:val="0"/>
        <w:autoSpaceDN w:val="0"/>
        <w:adjustRightInd w:val="0"/>
        <w:spacing w:after="0" w:line="240" w:lineRule="auto"/>
        <w:ind w:left="360" w:firstLine="0"/>
        <w:jc w:val="both"/>
        <w:rPr>
          <w:rFonts w:ascii="Arial" w:eastAsia="Arial" w:hAnsi="Arial" w:cs="Arial"/>
          <w:sz w:val="18"/>
          <w:szCs w:val="18"/>
        </w:rPr>
      </w:pPr>
      <w:r w:rsidRPr="254F497B">
        <w:rPr>
          <w:rFonts w:ascii="Arial" w:eastAsia="Arial" w:hAnsi="Arial" w:cs="Arial"/>
          <w:sz w:val="18"/>
          <w:szCs w:val="18"/>
        </w:rPr>
        <w:t xml:space="preserve">“DEBE DAR AVISO A LOS APICULTORES QUE SE ENCUENTREN DENTRO DEL ÁREA DE APLICACIÓN Y ZONA DE INFLUENCIA AL MENOS 48 HORAS ANTES DE LA FECHA Y HORA DE LA APLICACIÓN.” </w:t>
      </w:r>
    </w:p>
    <w:p w14:paraId="25ED94E3" w14:textId="77777777" w:rsidR="00605EB8" w:rsidRPr="00F51BD3" w:rsidRDefault="36DA6CA7" w:rsidP="254F497B">
      <w:pPr>
        <w:pStyle w:val="Prrafodelista"/>
        <w:numPr>
          <w:ilvl w:val="0"/>
          <w:numId w:val="6"/>
        </w:numPr>
        <w:autoSpaceDE w:val="0"/>
        <w:autoSpaceDN w:val="0"/>
        <w:adjustRightInd w:val="0"/>
        <w:spacing w:after="0" w:line="240" w:lineRule="auto"/>
        <w:ind w:left="360" w:firstLine="0"/>
        <w:jc w:val="both"/>
        <w:rPr>
          <w:rFonts w:ascii="Arial" w:eastAsia="Arial" w:hAnsi="Arial" w:cs="Arial"/>
          <w:b/>
          <w:bCs/>
          <w:lang w:val="es-ES"/>
        </w:rPr>
      </w:pPr>
      <w:r w:rsidRPr="254F497B">
        <w:rPr>
          <w:rFonts w:ascii="Arial" w:eastAsia="Arial" w:hAnsi="Arial" w:cs="Arial"/>
          <w:sz w:val="18"/>
          <w:szCs w:val="18"/>
        </w:rPr>
        <w:t>“APLICAR EN HORARIOS DE BAJA ACTIVIDAD DE LAS ABEJAS, COMO TEMPRANO EN LA MAÑANA O AL ATARDECER.”</w:t>
      </w:r>
    </w:p>
    <w:p w14:paraId="72A3D3EC" w14:textId="77777777" w:rsidR="00605EB8" w:rsidRPr="00F51BD3" w:rsidRDefault="00605EB8" w:rsidP="254F497B">
      <w:pPr>
        <w:pStyle w:val="Prrafodelista"/>
        <w:autoSpaceDE w:val="0"/>
        <w:autoSpaceDN w:val="0"/>
        <w:adjustRightInd w:val="0"/>
        <w:spacing w:after="0" w:line="240" w:lineRule="auto"/>
        <w:ind w:left="0"/>
        <w:rPr>
          <w:rFonts w:ascii="Arial" w:eastAsia="Arial" w:hAnsi="Arial" w:cs="Arial"/>
          <w:b/>
          <w:bCs/>
          <w:lang w:val="es-ES"/>
        </w:rPr>
      </w:pPr>
    </w:p>
    <w:p w14:paraId="514EF09B" w14:textId="77777777" w:rsidR="00295B18" w:rsidRPr="00F51BD3" w:rsidRDefault="70F4EC54" w:rsidP="254F497B">
      <w:pPr>
        <w:pStyle w:val="Prrafodelista"/>
        <w:numPr>
          <w:ilvl w:val="0"/>
          <w:numId w:val="7"/>
        </w:numPr>
        <w:ind w:left="0" w:firstLine="0"/>
        <w:jc w:val="both"/>
        <w:rPr>
          <w:rFonts w:ascii="Arial" w:eastAsia="Arial" w:hAnsi="Arial" w:cs="Arial"/>
          <w:b/>
          <w:bCs/>
          <w:lang w:val="es-ES"/>
        </w:rPr>
      </w:pPr>
      <w:r w:rsidRPr="254F497B">
        <w:rPr>
          <w:rFonts w:ascii="Arial" w:eastAsia="Arial" w:hAnsi="Arial" w:cs="Arial"/>
          <w:b/>
          <w:bCs/>
          <w:lang w:val="es-ES"/>
        </w:rPr>
        <w:lastRenderedPageBreak/>
        <w:t>¿Cómo es e</w:t>
      </w:r>
      <w:r w:rsidR="609B0470" w:rsidRPr="254F497B">
        <w:rPr>
          <w:rFonts w:ascii="Arial" w:eastAsia="Arial" w:hAnsi="Arial" w:cs="Arial"/>
          <w:b/>
          <w:bCs/>
          <w:lang w:val="es-ES"/>
        </w:rPr>
        <w:t>l proceso y plazos establecidos para la actualización de clasificación de los plaguicidas que ya se encuentran registrados?</w:t>
      </w:r>
    </w:p>
    <w:p w14:paraId="0D0B940D" w14:textId="3BDF9C4A" w:rsidR="00295B18" w:rsidRPr="00F51BD3" w:rsidRDefault="744E5F85" w:rsidP="254F497B">
      <w:pPr>
        <w:rPr>
          <w:rFonts w:ascii="Arial" w:eastAsia="Arial" w:hAnsi="Arial" w:cs="Arial"/>
          <w:b/>
          <w:bCs/>
          <w:lang w:val="es-ES"/>
        </w:rPr>
      </w:pPr>
      <w:r w:rsidRPr="254F497B">
        <w:rPr>
          <w:rFonts w:ascii="Arial" w:eastAsia="Arial" w:hAnsi="Arial" w:cs="Arial"/>
        </w:rPr>
        <w:t> </w:t>
      </w:r>
      <w:r w:rsidR="0145514B">
        <w:rPr>
          <w:noProof/>
          <w:lang w:eastAsia="es-CL"/>
        </w:rPr>
        <w:drawing>
          <wp:inline distT="0" distB="0" distL="0" distR="0" wp14:anchorId="0C7BA9B0" wp14:editId="6E59C25D">
            <wp:extent cx="6125516" cy="6580210"/>
            <wp:effectExtent l="19050" t="19050" r="27940" b="1143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6125516" cy="6580210"/>
                    </a:xfrm>
                    <a:prstGeom prst="rect">
                      <a:avLst/>
                    </a:prstGeom>
                    <a:ln>
                      <a:solidFill>
                        <a:schemeClr val="accent1"/>
                      </a:solidFill>
                    </a:ln>
                  </pic:spPr>
                </pic:pic>
              </a:graphicData>
            </a:graphic>
          </wp:inline>
        </w:drawing>
      </w:r>
    </w:p>
    <w:p w14:paraId="0E27B00A" w14:textId="3D7DE6C0" w:rsidR="00605EB8" w:rsidRDefault="00605EB8" w:rsidP="254F497B">
      <w:pPr>
        <w:autoSpaceDE w:val="0"/>
        <w:autoSpaceDN w:val="0"/>
        <w:adjustRightInd w:val="0"/>
        <w:spacing w:after="0" w:line="240" w:lineRule="auto"/>
        <w:jc w:val="both"/>
        <w:rPr>
          <w:rFonts w:ascii="Arial" w:eastAsia="Arial" w:hAnsi="Arial" w:cs="Arial"/>
          <w:b/>
          <w:bCs/>
          <w:lang w:val="es-ES"/>
        </w:rPr>
      </w:pPr>
    </w:p>
    <w:p w14:paraId="1DF531E3" w14:textId="77777777" w:rsidR="00C8462F" w:rsidRPr="00F51BD3" w:rsidRDefault="00C8462F" w:rsidP="254F497B">
      <w:pPr>
        <w:autoSpaceDE w:val="0"/>
        <w:autoSpaceDN w:val="0"/>
        <w:adjustRightInd w:val="0"/>
        <w:spacing w:after="0" w:line="240" w:lineRule="auto"/>
        <w:jc w:val="both"/>
        <w:rPr>
          <w:rFonts w:ascii="Arial" w:eastAsia="Arial" w:hAnsi="Arial" w:cs="Arial"/>
          <w:b/>
          <w:bCs/>
          <w:lang w:val="es-ES"/>
        </w:rPr>
      </w:pPr>
    </w:p>
    <w:p w14:paraId="26839ADA" w14:textId="18B14020" w:rsidR="73853D63" w:rsidRDefault="1A3D7126" w:rsidP="254F497B">
      <w:pPr>
        <w:pStyle w:val="Prrafodelista"/>
        <w:numPr>
          <w:ilvl w:val="0"/>
          <w:numId w:val="7"/>
        </w:numPr>
        <w:spacing w:after="0" w:line="240" w:lineRule="auto"/>
        <w:ind w:left="0" w:firstLine="0"/>
        <w:jc w:val="both"/>
        <w:rPr>
          <w:rFonts w:ascii="Arial" w:eastAsia="Arial" w:hAnsi="Arial" w:cs="Arial"/>
          <w:b/>
          <w:bCs/>
        </w:rPr>
      </w:pPr>
      <w:bookmarkStart w:id="1" w:name="_Int_zDMbICKz"/>
      <w:r w:rsidRPr="254F497B">
        <w:rPr>
          <w:rFonts w:ascii="Arial" w:eastAsia="Arial" w:hAnsi="Arial" w:cs="Arial"/>
          <w:b/>
          <w:bCs/>
        </w:rPr>
        <w:t>¿</w:t>
      </w:r>
      <w:r w:rsidR="40D888C3" w:rsidRPr="254F497B">
        <w:rPr>
          <w:rFonts w:ascii="Arial" w:eastAsia="Arial" w:hAnsi="Arial" w:cs="Arial"/>
          <w:b/>
          <w:bCs/>
        </w:rPr>
        <w:t>Cómo</w:t>
      </w:r>
      <w:r w:rsidRPr="254F497B">
        <w:rPr>
          <w:rFonts w:ascii="Arial" w:eastAsia="Arial" w:hAnsi="Arial" w:cs="Arial"/>
          <w:b/>
          <w:bCs/>
        </w:rPr>
        <w:t xml:space="preserve"> se determinó la lista de los plaguicidas incluidos en la Res</w:t>
      </w:r>
      <w:bookmarkEnd w:id="1"/>
      <w:r w:rsidRPr="254F497B">
        <w:rPr>
          <w:rFonts w:ascii="Arial" w:eastAsia="Arial" w:hAnsi="Arial" w:cs="Arial"/>
          <w:b/>
          <w:bCs/>
        </w:rPr>
        <w:t xml:space="preserve"> 7901/2024?</w:t>
      </w:r>
    </w:p>
    <w:p w14:paraId="60061E4C" w14:textId="77777777" w:rsidR="2EFD4AAF" w:rsidRDefault="2EFD4AAF" w:rsidP="254F497B">
      <w:pPr>
        <w:spacing w:after="0" w:line="240" w:lineRule="auto"/>
        <w:jc w:val="both"/>
        <w:rPr>
          <w:rFonts w:ascii="Arial" w:eastAsia="Arial" w:hAnsi="Arial" w:cs="Arial"/>
          <w:b/>
          <w:bCs/>
        </w:rPr>
      </w:pPr>
    </w:p>
    <w:p w14:paraId="2E0ACB6A" w14:textId="77777777" w:rsidR="73853D63" w:rsidRDefault="1A3D7126" w:rsidP="254F497B">
      <w:pPr>
        <w:spacing w:after="0" w:line="240" w:lineRule="auto"/>
        <w:jc w:val="both"/>
        <w:rPr>
          <w:rFonts w:ascii="Arial" w:eastAsia="Arial" w:hAnsi="Arial" w:cs="Arial"/>
        </w:rPr>
      </w:pPr>
      <w:r w:rsidRPr="254F497B">
        <w:rPr>
          <w:rFonts w:ascii="Arial" w:eastAsia="Arial" w:hAnsi="Arial" w:cs="Arial"/>
        </w:rPr>
        <w:t>Según el numeral 4.1, existen 2 condiciones:</w:t>
      </w:r>
    </w:p>
    <w:p w14:paraId="4DB800E0" w14:textId="77777777" w:rsidR="73853D63" w:rsidRDefault="1A3D7126" w:rsidP="254F497B">
      <w:pPr>
        <w:pStyle w:val="Prrafodelista"/>
        <w:numPr>
          <w:ilvl w:val="0"/>
          <w:numId w:val="2"/>
        </w:numPr>
        <w:spacing w:after="0" w:line="240" w:lineRule="auto"/>
        <w:jc w:val="both"/>
        <w:rPr>
          <w:rFonts w:ascii="Arial" w:eastAsia="Arial" w:hAnsi="Arial" w:cs="Arial"/>
        </w:rPr>
      </w:pPr>
      <w:r w:rsidRPr="254F497B">
        <w:rPr>
          <w:rFonts w:ascii="Arial" w:eastAsia="Arial" w:hAnsi="Arial" w:cs="Arial"/>
        </w:rPr>
        <w:lastRenderedPageBreak/>
        <w:t>Que los plaguicidas vigentes estén clasificados como: Altamente Tóxico, Extremadamente Tóxico, Muy Tóxico, Nocivo, Peligroso, Potencialmente Patógeno, Relativamente Tóxico</w:t>
      </w:r>
      <w:r w:rsidR="6A2CEA1F" w:rsidRPr="254F497B">
        <w:rPr>
          <w:rFonts w:ascii="Arial" w:eastAsia="Arial" w:hAnsi="Arial" w:cs="Arial"/>
        </w:rPr>
        <w:t>,</w:t>
      </w:r>
      <w:r w:rsidRPr="254F497B">
        <w:rPr>
          <w:rFonts w:ascii="Arial" w:eastAsia="Arial" w:hAnsi="Arial" w:cs="Arial"/>
        </w:rPr>
        <w:t xml:space="preserve"> Tóxico</w:t>
      </w:r>
      <w:r w:rsidR="019B0B92" w:rsidRPr="254F497B">
        <w:rPr>
          <w:rFonts w:ascii="Arial" w:eastAsia="Arial" w:hAnsi="Arial" w:cs="Arial"/>
        </w:rPr>
        <w:t>.</w:t>
      </w:r>
    </w:p>
    <w:p w14:paraId="4D6193C0" w14:textId="77777777" w:rsidR="5A476090" w:rsidRDefault="019B0B92" w:rsidP="254F497B">
      <w:pPr>
        <w:pStyle w:val="Prrafodelista"/>
        <w:numPr>
          <w:ilvl w:val="0"/>
          <w:numId w:val="2"/>
        </w:numPr>
        <w:spacing w:after="0" w:line="240" w:lineRule="auto"/>
        <w:jc w:val="both"/>
        <w:rPr>
          <w:rFonts w:ascii="Arial" w:eastAsia="Arial" w:hAnsi="Arial" w:cs="Arial"/>
        </w:rPr>
      </w:pPr>
      <w:r w:rsidRPr="254F497B">
        <w:rPr>
          <w:rFonts w:ascii="Arial" w:eastAsia="Arial" w:hAnsi="Arial" w:cs="Arial"/>
        </w:rPr>
        <w:t xml:space="preserve">Que plaguicidas que al igual sustancia activa, grupo químico y </w:t>
      </w:r>
      <w:r w:rsidR="11B534D5" w:rsidRPr="254F497B">
        <w:rPr>
          <w:rFonts w:ascii="Arial" w:eastAsia="Arial" w:hAnsi="Arial" w:cs="Arial"/>
        </w:rPr>
        <w:t>concentración</w:t>
      </w:r>
      <w:r w:rsidRPr="254F497B">
        <w:rPr>
          <w:rFonts w:ascii="Arial" w:eastAsia="Arial" w:hAnsi="Arial" w:cs="Arial"/>
        </w:rPr>
        <w:t xml:space="preserve"> en la formulación indiquen una descripción no incluida en el inciso anterior. </w:t>
      </w:r>
    </w:p>
    <w:p w14:paraId="524AB4E8" w14:textId="207FC9D5" w:rsidR="139F928B" w:rsidRDefault="56D1DFFE" w:rsidP="254F497B">
      <w:pPr>
        <w:pStyle w:val="Prrafodelista"/>
        <w:spacing w:after="0" w:line="240" w:lineRule="auto"/>
        <w:jc w:val="both"/>
        <w:rPr>
          <w:rFonts w:ascii="Arial" w:eastAsia="Arial" w:hAnsi="Arial" w:cs="Arial"/>
        </w:rPr>
      </w:pPr>
      <w:r w:rsidRPr="254F497B">
        <w:rPr>
          <w:rFonts w:ascii="Arial" w:eastAsia="Arial" w:hAnsi="Arial" w:cs="Arial"/>
        </w:rPr>
        <w:t xml:space="preserve">En el caso de que sustancias activas de igual o mayor concentración </w:t>
      </w:r>
      <w:r w:rsidR="20375FC8" w:rsidRPr="254F497B">
        <w:rPr>
          <w:rFonts w:ascii="Arial" w:eastAsia="Arial" w:hAnsi="Arial" w:cs="Arial"/>
        </w:rPr>
        <w:t>están</w:t>
      </w:r>
      <w:r w:rsidRPr="254F497B">
        <w:rPr>
          <w:rFonts w:ascii="Arial" w:eastAsia="Arial" w:hAnsi="Arial" w:cs="Arial"/>
        </w:rPr>
        <w:t xml:space="preserve"> clasificadas según lo indicado en el punto anterior, o que pertenezcan a un grupo químico clasificado como tóxico para abejas, como es el caso de los neonicoti</w:t>
      </w:r>
      <w:r w:rsidR="366BF8F4" w:rsidRPr="254F497B">
        <w:rPr>
          <w:rFonts w:ascii="Arial" w:eastAsia="Arial" w:hAnsi="Arial" w:cs="Arial"/>
        </w:rPr>
        <w:t>noides, serán clasificados como muy tóxicos</w:t>
      </w:r>
      <w:r w:rsidR="166F2206" w:rsidRPr="254F497B">
        <w:rPr>
          <w:rFonts w:ascii="Arial" w:eastAsia="Arial" w:hAnsi="Arial" w:cs="Arial"/>
        </w:rPr>
        <w:t xml:space="preserve">. </w:t>
      </w:r>
    </w:p>
    <w:p w14:paraId="44EAFD9C" w14:textId="77777777" w:rsidR="2EFD4AAF" w:rsidRDefault="2EFD4AAF" w:rsidP="254F497B">
      <w:pPr>
        <w:pStyle w:val="Prrafodelista"/>
        <w:spacing w:after="0" w:line="240" w:lineRule="auto"/>
        <w:jc w:val="both"/>
        <w:rPr>
          <w:rFonts w:ascii="Arial" w:eastAsia="Arial" w:hAnsi="Arial" w:cs="Arial"/>
        </w:rPr>
      </w:pPr>
    </w:p>
    <w:p w14:paraId="4B94D5A5" w14:textId="77777777" w:rsidR="2EFD4AAF" w:rsidRDefault="2EFD4AAF" w:rsidP="254F497B">
      <w:pPr>
        <w:pStyle w:val="Prrafodelista"/>
        <w:spacing w:after="0" w:line="240" w:lineRule="auto"/>
        <w:jc w:val="both"/>
        <w:rPr>
          <w:rFonts w:ascii="Arial" w:eastAsia="Arial" w:hAnsi="Arial" w:cs="Arial"/>
        </w:rPr>
      </w:pPr>
    </w:p>
    <w:p w14:paraId="3DEEC669" w14:textId="77777777" w:rsidR="2EFD4AAF" w:rsidRDefault="2EFD4AAF" w:rsidP="254F497B">
      <w:pPr>
        <w:spacing w:after="0" w:line="240" w:lineRule="auto"/>
        <w:jc w:val="both"/>
        <w:rPr>
          <w:rFonts w:ascii="Arial" w:eastAsia="Arial" w:hAnsi="Arial" w:cs="Arial"/>
          <w:b/>
          <w:bCs/>
        </w:rPr>
      </w:pPr>
    </w:p>
    <w:p w14:paraId="1B1FCF47" w14:textId="77777777" w:rsidR="1C192A9A" w:rsidRPr="00F51BD3" w:rsidRDefault="0C4BE52E" w:rsidP="254F497B">
      <w:pPr>
        <w:pStyle w:val="Prrafodelista"/>
        <w:numPr>
          <w:ilvl w:val="0"/>
          <w:numId w:val="7"/>
        </w:numPr>
        <w:spacing w:after="0" w:line="240" w:lineRule="auto"/>
        <w:ind w:left="0" w:firstLine="0"/>
        <w:jc w:val="both"/>
        <w:rPr>
          <w:rFonts w:ascii="Arial" w:eastAsia="Arial" w:hAnsi="Arial" w:cs="Arial"/>
          <w:b/>
          <w:bCs/>
        </w:rPr>
      </w:pPr>
      <w:r w:rsidRPr="254F497B">
        <w:rPr>
          <w:rFonts w:ascii="Arial" w:eastAsia="Arial" w:hAnsi="Arial" w:cs="Arial"/>
          <w:b/>
          <w:bCs/>
        </w:rPr>
        <w:t>¿</w:t>
      </w:r>
      <w:r w:rsidR="214E941F" w:rsidRPr="254F497B">
        <w:rPr>
          <w:rFonts w:ascii="Arial" w:eastAsia="Arial" w:hAnsi="Arial" w:cs="Arial"/>
          <w:b/>
          <w:bCs/>
        </w:rPr>
        <w:t>Qué</w:t>
      </w:r>
      <w:r w:rsidRPr="254F497B">
        <w:rPr>
          <w:rFonts w:ascii="Arial" w:eastAsia="Arial" w:hAnsi="Arial" w:cs="Arial"/>
          <w:b/>
          <w:bCs/>
        </w:rPr>
        <w:t xml:space="preserve"> documentos se deben presentar para iniciar </w:t>
      </w:r>
      <w:r w:rsidR="116870B7" w:rsidRPr="254F497B">
        <w:rPr>
          <w:rFonts w:ascii="Arial" w:eastAsia="Arial" w:hAnsi="Arial" w:cs="Arial"/>
          <w:b/>
          <w:bCs/>
        </w:rPr>
        <w:t xml:space="preserve">este proceso de </w:t>
      </w:r>
      <w:r w:rsidR="63A360BF" w:rsidRPr="254F497B">
        <w:rPr>
          <w:rFonts w:ascii="Arial" w:eastAsia="Arial" w:hAnsi="Arial" w:cs="Arial"/>
          <w:b/>
          <w:bCs/>
        </w:rPr>
        <w:t>actualización</w:t>
      </w:r>
      <w:r w:rsidRPr="254F497B">
        <w:rPr>
          <w:rFonts w:ascii="Arial" w:eastAsia="Arial" w:hAnsi="Arial" w:cs="Arial"/>
          <w:b/>
          <w:bCs/>
        </w:rPr>
        <w:t>?</w:t>
      </w:r>
    </w:p>
    <w:p w14:paraId="3656B9AB" w14:textId="77777777" w:rsidR="21D3C7F3" w:rsidRPr="00F51BD3" w:rsidRDefault="21D3C7F3" w:rsidP="254F497B">
      <w:pPr>
        <w:spacing w:after="0" w:line="240" w:lineRule="auto"/>
        <w:jc w:val="both"/>
        <w:rPr>
          <w:rFonts w:ascii="Arial" w:eastAsia="Arial" w:hAnsi="Arial" w:cs="Arial"/>
          <w:b/>
          <w:bCs/>
          <w:lang w:val="es-ES"/>
        </w:rPr>
      </w:pPr>
    </w:p>
    <w:p w14:paraId="014EA8F0" w14:textId="77777777" w:rsidR="4B884BC3" w:rsidRPr="00F51BD3" w:rsidRDefault="4C92694C" w:rsidP="254F497B">
      <w:pPr>
        <w:spacing w:after="0" w:line="240" w:lineRule="auto"/>
        <w:jc w:val="both"/>
        <w:rPr>
          <w:rFonts w:ascii="Arial" w:eastAsia="Arial" w:hAnsi="Arial" w:cs="Arial"/>
          <w:lang w:val="es-ES"/>
        </w:rPr>
      </w:pPr>
      <w:r w:rsidRPr="254F497B">
        <w:rPr>
          <w:rFonts w:ascii="Arial" w:eastAsia="Arial" w:hAnsi="Arial" w:cs="Arial"/>
          <w:lang w:val="es-ES"/>
        </w:rPr>
        <w:t xml:space="preserve">Toda solicitud debe ingresar mediante el sistema de registro de plaguicidas (software): </w:t>
      </w:r>
      <w:r w:rsidR="1E3B97AD" w:rsidRPr="254F497B">
        <w:rPr>
          <w:rFonts w:ascii="Arial" w:eastAsia="Arial" w:hAnsi="Arial" w:cs="Arial"/>
          <w:lang w:val="es-ES"/>
        </w:rPr>
        <w:t>Enlace</w:t>
      </w:r>
      <w:r w:rsidRPr="254F497B">
        <w:rPr>
          <w:rFonts w:ascii="Arial" w:eastAsia="Arial" w:hAnsi="Arial" w:cs="Arial"/>
          <w:lang w:val="es-ES"/>
        </w:rPr>
        <w:t xml:space="preserve">:  </w:t>
      </w:r>
      <w:hyperlink r:id="rId11">
        <w:r w:rsidRPr="254F497B">
          <w:rPr>
            <w:rStyle w:val="Hipervnculo"/>
            <w:rFonts w:ascii="Arial" w:eastAsia="Arial" w:hAnsi="Arial" w:cs="Arial"/>
            <w:u w:val="none"/>
            <w:lang w:val="es-ES"/>
          </w:rPr>
          <w:t xml:space="preserve">Sistema de Plaguicidas - </w:t>
        </w:r>
        <w:proofErr w:type="spellStart"/>
        <w:r w:rsidRPr="254F497B">
          <w:rPr>
            <w:rStyle w:val="Hipervnculo"/>
            <w:rFonts w:ascii="Arial" w:eastAsia="Arial" w:hAnsi="Arial" w:cs="Arial"/>
            <w:u w:val="none"/>
            <w:lang w:val="es-ES"/>
          </w:rPr>
          <w:t>SAG.AutorizacionPlaguicidas.MVC</w:t>
        </w:r>
        <w:proofErr w:type="spellEnd"/>
      </w:hyperlink>
    </w:p>
    <w:p w14:paraId="45FB0818" w14:textId="77777777" w:rsidR="21D3C7F3" w:rsidRPr="00F51BD3" w:rsidRDefault="21D3C7F3" w:rsidP="254F497B">
      <w:pPr>
        <w:spacing w:after="0" w:line="240" w:lineRule="auto"/>
        <w:jc w:val="both"/>
        <w:rPr>
          <w:rFonts w:ascii="Arial" w:eastAsia="Arial" w:hAnsi="Arial" w:cs="Arial"/>
          <w:u w:val="single"/>
          <w:lang w:val="es-ES"/>
        </w:rPr>
      </w:pPr>
    </w:p>
    <w:p w14:paraId="0A26CA41" w14:textId="59DDC1A5" w:rsidR="2B8CB057" w:rsidRPr="006D6232" w:rsidRDefault="5B58FD39" w:rsidP="254F497B">
      <w:pPr>
        <w:spacing w:after="0" w:line="240" w:lineRule="auto"/>
        <w:jc w:val="both"/>
        <w:rPr>
          <w:rFonts w:ascii="Arial" w:eastAsia="Arial" w:hAnsi="Arial" w:cs="Arial"/>
          <w:u w:val="single"/>
          <w:lang w:val="es-ES"/>
        </w:rPr>
      </w:pPr>
      <w:r w:rsidRPr="4F700297">
        <w:rPr>
          <w:rFonts w:ascii="Arial" w:eastAsia="Arial" w:hAnsi="Arial" w:cs="Arial"/>
          <w:u w:val="single"/>
          <w:lang w:val="es-ES"/>
        </w:rPr>
        <w:t xml:space="preserve">Plaguicidas clasificados como muy </w:t>
      </w:r>
      <w:r w:rsidRPr="006D6232">
        <w:rPr>
          <w:rFonts w:ascii="Arial" w:eastAsia="Arial" w:hAnsi="Arial" w:cs="Arial"/>
          <w:u w:val="single"/>
          <w:lang w:val="es-ES"/>
        </w:rPr>
        <w:t>tóxicos</w:t>
      </w:r>
      <w:r w:rsidR="6638538C" w:rsidRPr="006D6232">
        <w:rPr>
          <w:rFonts w:ascii="Arial" w:eastAsia="Arial" w:hAnsi="Arial" w:cs="Arial"/>
          <w:u w:val="single"/>
          <w:lang w:val="es-ES"/>
        </w:rPr>
        <w:t xml:space="preserve"> por resolución</w:t>
      </w:r>
      <w:r w:rsidR="597E29C9" w:rsidRPr="006D6232">
        <w:rPr>
          <w:rFonts w:ascii="Arial" w:eastAsia="Arial" w:hAnsi="Arial" w:cs="Arial"/>
          <w:u w:val="single"/>
          <w:lang w:val="es-ES"/>
        </w:rPr>
        <w:t xml:space="preserve"> 7901/2024 y sus modificaciones</w:t>
      </w:r>
      <w:r w:rsidRPr="006D6232">
        <w:rPr>
          <w:rFonts w:ascii="Arial" w:eastAsia="Arial" w:hAnsi="Arial" w:cs="Arial"/>
          <w:u w:val="single"/>
          <w:lang w:val="es-ES"/>
        </w:rPr>
        <w:t>:</w:t>
      </w:r>
    </w:p>
    <w:p w14:paraId="7F6250F0" w14:textId="77777777" w:rsidR="2B8CB057" w:rsidRPr="006D6232" w:rsidRDefault="5B58FD39" w:rsidP="254F497B">
      <w:pPr>
        <w:spacing w:after="0" w:line="240" w:lineRule="auto"/>
        <w:ind w:left="708"/>
        <w:jc w:val="both"/>
        <w:rPr>
          <w:rFonts w:ascii="Arial" w:eastAsia="Arial" w:hAnsi="Arial" w:cs="Arial"/>
        </w:rPr>
      </w:pPr>
      <w:r w:rsidRPr="006D6232">
        <w:rPr>
          <w:rFonts w:ascii="Arial" w:eastAsia="Arial" w:hAnsi="Arial" w:cs="Arial"/>
        </w:rPr>
        <w:t xml:space="preserve">a) Solicitud de modificación de etiqueta, </w:t>
      </w:r>
    </w:p>
    <w:p w14:paraId="126AD638" w14:textId="77777777" w:rsidR="2B8CB057" w:rsidRPr="006D6232" w:rsidRDefault="40AE19FB" w:rsidP="254F497B">
      <w:pPr>
        <w:spacing w:after="0" w:line="240" w:lineRule="auto"/>
        <w:ind w:left="708"/>
        <w:jc w:val="both"/>
        <w:rPr>
          <w:rFonts w:ascii="Arial" w:eastAsia="Arial" w:hAnsi="Arial" w:cs="Arial"/>
        </w:rPr>
      </w:pPr>
      <w:r w:rsidRPr="006D6232">
        <w:rPr>
          <w:rFonts w:ascii="Arial" w:eastAsia="Arial" w:hAnsi="Arial" w:cs="Arial"/>
        </w:rPr>
        <w:t>b) P</w:t>
      </w:r>
      <w:r w:rsidR="5B58FD39" w:rsidRPr="006D6232">
        <w:rPr>
          <w:rFonts w:ascii="Arial" w:eastAsia="Arial" w:hAnsi="Arial" w:cs="Arial"/>
        </w:rPr>
        <w:t>ropuesta de etiqueta</w:t>
      </w:r>
      <w:r w:rsidR="3C65B4BD" w:rsidRPr="006D6232">
        <w:rPr>
          <w:rFonts w:ascii="Arial" w:eastAsia="Arial" w:hAnsi="Arial" w:cs="Arial"/>
        </w:rPr>
        <w:t xml:space="preserve"> con clasificación actualizada, frases y pictograma.</w:t>
      </w:r>
    </w:p>
    <w:p w14:paraId="0971E641" w14:textId="77777777" w:rsidR="2B8CB057" w:rsidRPr="006D6232" w:rsidRDefault="5B58FD39" w:rsidP="254F497B">
      <w:pPr>
        <w:spacing w:after="0" w:line="240" w:lineRule="auto"/>
        <w:ind w:left="708"/>
        <w:jc w:val="both"/>
        <w:rPr>
          <w:rFonts w:ascii="Arial" w:eastAsia="Arial" w:hAnsi="Arial" w:cs="Arial"/>
          <w:lang w:val="es-ES"/>
        </w:rPr>
      </w:pPr>
      <w:r w:rsidRPr="006D6232">
        <w:rPr>
          <w:rFonts w:ascii="Arial" w:eastAsia="Arial" w:hAnsi="Arial" w:cs="Arial"/>
          <w:lang w:val="es-ES"/>
        </w:rPr>
        <w:t>b) Comprobante de recaudación (CORE) emitido por el Servicio</w:t>
      </w:r>
      <w:r w:rsidR="193F5A6C" w:rsidRPr="006D6232">
        <w:rPr>
          <w:rFonts w:ascii="Arial" w:eastAsia="Arial" w:hAnsi="Arial" w:cs="Arial"/>
          <w:lang w:val="es-ES"/>
        </w:rPr>
        <w:t xml:space="preserve"> (Al ingresar la solicitud por el software, no es necesario la presentación del comprobante)</w:t>
      </w:r>
      <w:r w:rsidR="706E1602" w:rsidRPr="006D6232">
        <w:rPr>
          <w:rFonts w:ascii="Arial" w:eastAsia="Arial" w:hAnsi="Arial" w:cs="Arial"/>
          <w:lang w:val="es-ES"/>
        </w:rPr>
        <w:t>.</w:t>
      </w:r>
    </w:p>
    <w:p w14:paraId="049F31CB" w14:textId="77777777" w:rsidR="21D3C7F3" w:rsidRPr="006D6232" w:rsidRDefault="21D3C7F3" w:rsidP="254F497B">
      <w:pPr>
        <w:spacing w:after="0" w:line="240" w:lineRule="auto"/>
        <w:jc w:val="both"/>
        <w:rPr>
          <w:rFonts w:ascii="Arial" w:eastAsia="Arial" w:hAnsi="Arial" w:cs="Arial"/>
          <w:lang w:val="es-ES"/>
        </w:rPr>
      </w:pPr>
    </w:p>
    <w:p w14:paraId="54604868" w14:textId="110B77B3" w:rsidR="2B8CB057" w:rsidRPr="006D6232" w:rsidRDefault="5B58FD39" w:rsidP="254F497B">
      <w:pPr>
        <w:spacing w:after="0" w:line="240" w:lineRule="auto"/>
        <w:jc w:val="both"/>
        <w:rPr>
          <w:rFonts w:ascii="Arial" w:eastAsia="Arial" w:hAnsi="Arial" w:cs="Arial"/>
          <w:u w:val="single"/>
          <w:lang w:val="es-ES"/>
        </w:rPr>
      </w:pPr>
      <w:r w:rsidRPr="006D6232">
        <w:rPr>
          <w:rFonts w:ascii="Arial" w:eastAsia="Arial" w:hAnsi="Arial" w:cs="Arial"/>
          <w:u w:val="single"/>
          <w:lang w:val="es-ES"/>
        </w:rPr>
        <w:t>Resto de plaguicidas</w:t>
      </w:r>
      <w:r w:rsidR="6638538C" w:rsidRPr="006D6232">
        <w:rPr>
          <w:rFonts w:ascii="Arial" w:eastAsia="Arial" w:hAnsi="Arial" w:cs="Arial"/>
          <w:u w:val="single"/>
          <w:lang w:val="es-ES"/>
        </w:rPr>
        <w:t xml:space="preserve"> (serie 1000, 2000, 3000, 4000 no clasificados como muy tóxicos por resolución</w:t>
      </w:r>
      <w:r w:rsidR="362924CD" w:rsidRPr="006D6232">
        <w:rPr>
          <w:rFonts w:ascii="Arial" w:eastAsia="Arial" w:hAnsi="Arial" w:cs="Arial"/>
          <w:u w:val="single"/>
          <w:lang w:val="es-ES"/>
        </w:rPr>
        <w:t xml:space="preserve"> 7901/2024 y sus modificaciones</w:t>
      </w:r>
      <w:r w:rsidR="6638538C" w:rsidRPr="006D6232">
        <w:rPr>
          <w:rFonts w:ascii="Arial" w:eastAsia="Arial" w:hAnsi="Arial" w:cs="Arial"/>
          <w:u w:val="single"/>
          <w:lang w:val="es-ES"/>
        </w:rPr>
        <w:t>)</w:t>
      </w:r>
      <w:r w:rsidRPr="006D6232">
        <w:rPr>
          <w:rFonts w:ascii="Arial" w:eastAsia="Arial" w:hAnsi="Arial" w:cs="Arial"/>
          <w:u w:val="single"/>
          <w:lang w:val="es-ES"/>
        </w:rPr>
        <w:t>:</w:t>
      </w:r>
    </w:p>
    <w:p w14:paraId="49593610" w14:textId="77777777" w:rsidR="1C192A9A" w:rsidRPr="00F51BD3" w:rsidRDefault="0C4BE52E" w:rsidP="254F497B">
      <w:pPr>
        <w:spacing w:after="0" w:line="240" w:lineRule="auto"/>
        <w:ind w:left="708"/>
        <w:jc w:val="both"/>
        <w:rPr>
          <w:rFonts w:ascii="Arial" w:eastAsia="Arial" w:hAnsi="Arial" w:cs="Arial"/>
        </w:rPr>
      </w:pPr>
      <w:r w:rsidRPr="254F497B">
        <w:rPr>
          <w:rFonts w:ascii="Arial" w:eastAsia="Arial" w:hAnsi="Arial" w:cs="Arial"/>
        </w:rPr>
        <w:t xml:space="preserve">a) Solicitud de modificación de etiqueta, </w:t>
      </w:r>
    </w:p>
    <w:p w14:paraId="7067BA96" w14:textId="77777777" w:rsidR="1C192A9A" w:rsidRPr="00F51BD3" w:rsidRDefault="64B8443B" w:rsidP="254F497B">
      <w:pPr>
        <w:spacing w:after="0" w:line="240" w:lineRule="auto"/>
        <w:ind w:left="708"/>
        <w:jc w:val="both"/>
        <w:rPr>
          <w:rFonts w:ascii="Arial" w:eastAsia="Arial" w:hAnsi="Arial" w:cs="Arial"/>
        </w:rPr>
      </w:pPr>
      <w:r w:rsidRPr="254F497B">
        <w:rPr>
          <w:rFonts w:ascii="Arial" w:eastAsia="Arial" w:hAnsi="Arial" w:cs="Arial"/>
        </w:rPr>
        <w:t xml:space="preserve">b) </w:t>
      </w:r>
      <w:r w:rsidR="0C4BE52E" w:rsidRPr="254F497B">
        <w:rPr>
          <w:rFonts w:ascii="Arial" w:eastAsia="Arial" w:hAnsi="Arial" w:cs="Arial"/>
        </w:rPr>
        <w:t>propuesta de etiqueta según l</w:t>
      </w:r>
      <w:r w:rsidR="6CF9F65C" w:rsidRPr="254F497B">
        <w:rPr>
          <w:rFonts w:ascii="Arial" w:eastAsia="Arial" w:hAnsi="Arial" w:cs="Arial"/>
        </w:rPr>
        <w:t>a info</w:t>
      </w:r>
      <w:bookmarkStart w:id="2" w:name="_GoBack"/>
      <w:bookmarkEnd w:id="2"/>
      <w:r w:rsidR="6CF9F65C" w:rsidRPr="254F497B">
        <w:rPr>
          <w:rFonts w:ascii="Arial" w:eastAsia="Arial" w:hAnsi="Arial" w:cs="Arial"/>
        </w:rPr>
        <w:t>rmación correspondiente</w:t>
      </w:r>
    </w:p>
    <w:p w14:paraId="0170B777" w14:textId="77777777" w:rsidR="1C192A9A" w:rsidRPr="00F51BD3" w:rsidRDefault="6CF9F65C" w:rsidP="254F497B">
      <w:pPr>
        <w:spacing w:after="0" w:line="240" w:lineRule="auto"/>
        <w:ind w:left="708"/>
        <w:jc w:val="both"/>
        <w:rPr>
          <w:rFonts w:ascii="Arial" w:eastAsia="Arial" w:hAnsi="Arial" w:cs="Arial"/>
          <w:lang w:val="es-ES"/>
        </w:rPr>
      </w:pPr>
      <w:r w:rsidRPr="254F497B">
        <w:rPr>
          <w:rFonts w:ascii="Arial" w:eastAsia="Arial" w:hAnsi="Arial" w:cs="Arial"/>
          <w:lang w:val="es-ES"/>
        </w:rPr>
        <w:t>c</w:t>
      </w:r>
      <w:r w:rsidR="0C4BE52E" w:rsidRPr="254F497B">
        <w:rPr>
          <w:rFonts w:ascii="Arial" w:eastAsia="Arial" w:hAnsi="Arial" w:cs="Arial"/>
          <w:lang w:val="es-ES"/>
        </w:rPr>
        <w:t>) Comprobante de recaudación (CORE) emitido por el Servicio.</w:t>
      </w:r>
      <w:r w:rsidR="185C2BC2" w:rsidRPr="254F497B">
        <w:rPr>
          <w:rFonts w:ascii="Arial" w:eastAsia="Arial" w:hAnsi="Arial" w:cs="Arial"/>
          <w:lang w:val="es-ES"/>
        </w:rPr>
        <w:t xml:space="preserve"> (Al ingresar la solicitud por el software, no es necesario la presentación del comprobante)</w:t>
      </w:r>
    </w:p>
    <w:p w14:paraId="0DC1CA7E" w14:textId="77777777" w:rsidR="1C192A9A" w:rsidRPr="00F51BD3" w:rsidRDefault="4452F728" w:rsidP="254F497B">
      <w:pPr>
        <w:spacing w:after="0" w:line="240" w:lineRule="auto"/>
        <w:ind w:left="708"/>
        <w:jc w:val="both"/>
        <w:rPr>
          <w:rFonts w:ascii="Arial" w:eastAsia="Arial" w:hAnsi="Arial" w:cs="Arial"/>
        </w:rPr>
      </w:pPr>
      <w:r w:rsidRPr="254F497B">
        <w:rPr>
          <w:rFonts w:ascii="Arial" w:eastAsia="Arial" w:hAnsi="Arial" w:cs="Arial"/>
        </w:rPr>
        <w:t>d</w:t>
      </w:r>
      <w:r w:rsidR="0C4BE52E" w:rsidRPr="254F497B">
        <w:rPr>
          <w:rFonts w:ascii="Arial" w:eastAsia="Arial" w:hAnsi="Arial" w:cs="Arial"/>
        </w:rPr>
        <w:t xml:space="preserve">) La documentación técnica que respalda la clasificación </w:t>
      </w:r>
      <w:proofErr w:type="spellStart"/>
      <w:r w:rsidR="0C4BE52E" w:rsidRPr="254F497B">
        <w:rPr>
          <w:rFonts w:ascii="Arial" w:eastAsia="Arial" w:hAnsi="Arial" w:cs="Arial"/>
        </w:rPr>
        <w:t>ecotoxicológica</w:t>
      </w:r>
      <w:proofErr w:type="spellEnd"/>
      <w:r w:rsidR="0C4BE52E" w:rsidRPr="254F497B">
        <w:rPr>
          <w:rFonts w:ascii="Arial" w:eastAsia="Arial" w:hAnsi="Arial" w:cs="Arial"/>
        </w:rPr>
        <w:t xml:space="preserve"> del plaguicida, la que podrá ser mediante la presentación de:</w:t>
      </w:r>
    </w:p>
    <w:p w14:paraId="0F0BEAE9" w14:textId="77777777" w:rsidR="1C192A9A" w:rsidRPr="00F51BD3" w:rsidRDefault="0C4BE52E" w:rsidP="254F497B">
      <w:pPr>
        <w:spacing w:after="0" w:line="240" w:lineRule="auto"/>
        <w:ind w:left="1416"/>
        <w:jc w:val="both"/>
        <w:rPr>
          <w:rFonts w:ascii="Arial" w:eastAsia="Arial" w:hAnsi="Arial" w:cs="Arial"/>
        </w:rPr>
      </w:pPr>
      <w:r w:rsidRPr="254F497B">
        <w:rPr>
          <w:rFonts w:ascii="Arial" w:eastAsia="Arial" w:hAnsi="Arial" w:cs="Arial"/>
        </w:rPr>
        <w:t xml:space="preserve">i. Un estudio de toxicidad aguda de contacto del producto formulado según los lineamientos del protocolo OCDE 214 o protocolo OCSPP 850.3020 vigentes, realizado por laboratorios GLP acreditados, </w:t>
      </w:r>
      <w:proofErr w:type="spellStart"/>
      <w:r w:rsidRPr="254F497B">
        <w:rPr>
          <w:rFonts w:ascii="Arial" w:eastAsia="Arial" w:hAnsi="Arial" w:cs="Arial"/>
        </w:rPr>
        <w:t>ó</w:t>
      </w:r>
      <w:proofErr w:type="spellEnd"/>
    </w:p>
    <w:p w14:paraId="44612EB2" w14:textId="77777777" w:rsidR="1C192A9A" w:rsidRPr="00F51BD3" w:rsidRDefault="0C4BE52E" w:rsidP="254F497B">
      <w:pPr>
        <w:spacing w:after="0" w:line="240" w:lineRule="auto"/>
        <w:ind w:left="1416"/>
        <w:jc w:val="both"/>
        <w:rPr>
          <w:rFonts w:ascii="Arial" w:eastAsia="Arial" w:hAnsi="Arial" w:cs="Arial"/>
        </w:rPr>
      </w:pPr>
      <w:r w:rsidRPr="254F497B">
        <w:rPr>
          <w:rFonts w:ascii="Arial" w:eastAsia="Arial" w:hAnsi="Arial" w:cs="Arial"/>
        </w:rPr>
        <w:t>ii. Un Informe de análisis de estimación de toxicidad de contacto para las abejas, que cumpla con las siguientes condiciones: ser realizado bajo metodología internacionalmente reconocida, presentar la metodología utilizada e incluir el análisis de la(s) sustancia(s) activa(s) con la concentración declarada para el producto formulado y la inclusión de los coformulantes presentes en la formulación.</w:t>
      </w:r>
    </w:p>
    <w:p w14:paraId="53128261" w14:textId="77777777" w:rsidR="21D3C7F3" w:rsidRPr="00F51BD3" w:rsidRDefault="21D3C7F3" w:rsidP="254F497B">
      <w:pPr>
        <w:spacing w:after="0" w:line="240" w:lineRule="auto"/>
        <w:jc w:val="both"/>
        <w:rPr>
          <w:rFonts w:ascii="Arial" w:eastAsia="Arial" w:hAnsi="Arial" w:cs="Arial"/>
          <w:lang w:val="es-ES"/>
        </w:rPr>
      </w:pPr>
    </w:p>
    <w:p w14:paraId="21B05653" w14:textId="77777777" w:rsidR="1C192A9A" w:rsidRPr="00F51BD3" w:rsidRDefault="0C4BE52E" w:rsidP="254F497B">
      <w:pPr>
        <w:spacing w:after="0" w:line="240" w:lineRule="auto"/>
        <w:jc w:val="both"/>
        <w:rPr>
          <w:rFonts w:ascii="Arial" w:eastAsia="Arial" w:hAnsi="Arial" w:cs="Arial"/>
        </w:rPr>
      </w:pPr>
      <w:r w:rsidRPr="254F497B">
        <w:rPr>
          <w:rFonts w:ascii="Arial" w:eastAsia="Arial" w:hAnsi="Arial" w:cs="Arial"/>
          <w:lang w:val="es-ES"/>
        </w:rPr>
        <w:t>En caso de contar con un estudio de toxicidad oral aguda del producto formulado en el cual el resultado obtenido lo clasifique en la categoría Muy tóxico para abejas, no será necesaria la presentación del estudio de toxicidad aguda por contacto y el plaguicida será clasificado como muy tóxico para abejas.</w:t>
      </w:r>
    </w:p>
    <w:p w14:paraId="62486C05" w14:textId="77777777" w:rsidR="649203BA" w:rsidRDefault="649203BA" w:rsidP="254F497B">
      <w:pPr>
        <w:spacing w:after="0" w:line="240" w:lineRule="auto"/>
        <w:jc w:val="both"/>
        <w:rPr>
          <w:rFonts w:ascii="Arial" w:eastAsia="Arial" w:hAnsi="Arial" w:cs="Arial"/>
          <w:lang w:val="es-ES"/>
        </w:rPr>
      </w:pPr>
    </w:p>
    <w:p w14:paraId="7C4A4991" w14:textId="24457327" w:rsidR="2996122F" w:rsidRDefault="2996122F" w:rsidP="4759D8A3">
      <w:pPr>
        <w:spacing w:after="0" w:line="240" w:lineRule="auto"/>
        <w:jc w:val="both"/>
        <w:rPr>
          <w:rFonts w:ascii="Arial" w:eastAsia="Arial" w:hAnsi="Arial" w:cs="Arial"/>
          <w:lang w:val="es-ES"/>
        </w:rPr>
      </w:pPr>
      <w:r w:rsidRPr="4759D8A3">
        <w:rPr>
          <w:rFonts w:ascii="Arial" w:eastAsia="Arial" w:hAnsi="Arial" w:cs="Arial"/>
          <w:lang w:val="es-ES"/>
        </w:rPr>
        <w:t>Con respecto al informe de estimación de toxicidad, existen guías que pueden orientar a la presentación de información</w:t>
      </w:r>
      <w:r w:rsidR="1A250D98" w:rsidRPr="4759D8A3">
        <w:rPr>
          <w:rFonts w:ascii="Arial" w:eastAsia="Arial" w:hAnsi="Arial" w:cs="Arial"/>
          <w:lang w:val="es-ES"/>
        </w:rPr>
        <w:t>*</w:t>
      </w:r>
      <w:r w:rsidRPr="4759D8A3">
        <w:rPr>
          <w:rFonts w:ascii="Arial" w:eastAsia="Arial" w:hAnsi="Arial" w:cs="Arial"/>
          <w:lang w:val="es-ES"/>
        </w:rPr>
        <w:t>:</w:t>
      </w:r>
    </w:p>
    <w:p w14:paraId="183E741A" w14:textId="1D1F1AF7" w:rsidR="2996122F" w:rsidRDefault="006D6232" w:rsidP="4759D8A3">
      <w:pPr>
        <w:pStyle w:val="Prrafodelista"/>
        <w:numPr>
          <w:ilvl w:val="0"/>
          <w:numId w:val="1"/>
        </w:numPr>
        <w:spacing w:after="0" w:line="240" w:lineRule="auto"/>
        <w:jc w:val="both"/>
        <w:rPr>
          <w:rFonts w:ascii="Arial" w:eastAsia="Arial" w:hAnsi="Arial" w:cs="Arial"/>
        </w:rPr>
      </w:pPr>
      <w:hyperlink r:id="rId12">
        <w:r w:rsidR="2996122F" w:rsidRPr="4759D8A3">
          <w:rPr>
            <w:rStyle w:val="Hipervnculo"/>
            <w:rFonts w:ascii="Arial" w:eastAsia="Arial" w:hAnsi="Arial" w:cs="Arial"/>
          </w:rPr>
          <w:t>Guía de Evaluación de Riesgos de Plaguicidas para las Abejas</w:t>
        </w:r>
      </w:hyperlink>
      <w:r w:rsidR="5B4F1B4B" w:rsidRPr="4759D8A3">
        <w:rPr>
          <w:rFonts w:ascii="Arial" w:eastAsia="Arial" w:hAnsi="Arial" w:cs="Arial"/>
        </w:rPr>
        <w:t xml:space="preserve"> (EPA)</w:t>
      </w:r>
    </w:p>
    <w:p w14:paraId="0467D0DD" w14:textId="3704D0F7" w:rsidR="2996122F" w:rsidRDefault="006D6232" w:rsidP="4759D8A3">
      <w:pPr>
        <w:pStyle w:val="Prrafodelista"/>
        <w:numPr>
          <w:ilvl w:val="0"/>
          <w:numId w:val="1"/>
        </w:numPr>
        <w:spacing w:after="0" w:line="240" w:lineRule="auto"/>
        <w:jc w:val="both"/>
        <w:rPr>
          <w:rFonts w:ascii="Arial" w:eastAsia="Arial" w:hAnsi="Arial" w:cs="Arial"/>
        </w:rPr>
      </w:pPr>
      <w:hyperlink r:id="rId13">
        <w:proofErr w:type="spellStart"/>
        <w:r w:rsidR="2996122F" w:rsidRPr="4759D8A3">
          <w:rPr>
            <w:rStyle w:val="Hipervnculo"/>
            <w:rFonts w:ascii="Arial" w:eastAsia="Arial" w:hAnsi="Arial" w:cs="Arial"/>
          </w:rPr>
          <w:t>Revised</w:t>
        </w:r>
        <w:proofErr w:type="spellEnd"/>
        <w:r w:rsidR="2996122F" w:rsidRPr="4759D8A3">
          <w:rPr>
            <w:rStyle w:val="Hipervnculo"/>
            <w:rFonts w:ascii="Arial" w:eastAsia="Arial" w:hAnsi="Arial" w:cs="Arial"/>
          </w:rPr>
          <w:t xml:space="preserve"> </w:t>
        </w:r>
        <w:proofErr w:type="spellStart"/>
        <w:r w:rsidR="2996122F" w:rsidRPr="4759D8A3">
          <w:rPr>
            <w:rStyle w:val="Hipervnculo"/>
            <w:rFonts w:ascii="Arial" w:eastAsia="Arial" w:hAnsi="Arial" w:cs="Arial"/>
          </w:rPr>
          <w:t>guidance</w:t>
        </w:r>
        <w:proofErr w:type="spellEnd"/>
        <w:r w:rsidR="2996122F" w:rsidRPr="4759D8A3">
          <w:rPr>
            <w:rStyle w:val="Hipervnculo"/>
            <w:rFonts w:ascii="Arial" w:eastAsia="Arial" w:hAnsi="Arial" w:cs="Arial"/>
          </w:rPr>
          <w:t xml:space="preserve"> </w:t>
        </w:r>
        <w:proofErr w:type="spellStart"/>
        <w:r w:rsidR="2996122F" w:rsidRPr="4759D8A3">
          <w:rPr>
            <w:rStyle w:val="Hipervnculo"/>
            <w:rFonts w:ascii="Arial" w:eastAsia="Arial" w:hAnsi="Arial" w:cs="Arial"/>
          </w:rPr>
          <w:t>on</w:t>
        </w:r>
        <w:proofErr w:type="spellEnd"/>
        <w:r w:rsidR="2996122F" w:rsidRPr="4759D8A3">
          <w:rPr>
            <w:rStyle w:val="Hipervnculo"/>
            <w:rFonts w:ascii="Arial" w:eastAsia="Arial" w:hAnsi="Arial" w:cs="Arial"/>
          </w:rPr>
          <w:t xml:space="preserve"> </w:t>
        </w:r>
        <w:proofErr w:type="spellStart"/>
        <w:r w:rsidR="2996122F" w:rsidRPr="4759D8A3">
          <w:rPr>
            <w:rStyle w:val="Hipervnculo"/>
            <w:rFonts w:ascii="Arial" w:eastAsia="Arial" w:hAnsi="Arial" w:cs="Arial"/>
          </w:rPr>
          <w:t>the</w:t>
        </w:r>
        <w:proofErr w:type="spellEnd"/>
        <w:r w:rsidR="2996122F" w:rsidRPr="4759D8A3">
          <w:rPr>
            <w:rStyle w:val="Hipervnculo"/>
            <w:rFonts w:ascii="Arial" w:eastAsia="Arial" w:hAnsi="Arial" w:cs="Arial"/>
          </w:rPr>
          <w:t xml:space="preserve"> </w:t>
        </w:r>
        <w:proofErr w:type="spellStart"/>
        <w:r w:rsidR="2996122F" w:rsidRPr="4759D8A3">
          <w:rPr>
            <w:rStyle w:val="Hipervnculo"/>
            <w:rFonts w:ascii="Arial" w:eastAsia="Arial" w:hAnsi="Arial" w:cs="Arial"/>
          </w:rPr>
          <w:t>risk</w:t>
        </w:r>
        <w:proofErr w:type="spellEnd"/>
        <w:r w:rsidR="2996122F" w:rsidRPr="4759D8A3">
          <w:rPr>
            <w:rStyle w:val="Hipervnculo"/>
            <w:rFonts w:ascii="Arial" w:eastAsia="Arial" w:hAnsi="Arial" w:cs="Arial"/>
          </w:rPr>
          <w:t xml:space="preserve"> </w:t>
        </w:r>
        <w:proofErr w:type="spellStart"/>
        <w:r w:rsidR="2996122F" w:rsidRPr="4759D8A3">
          <w:rPr>
            <w:rStyle w:val="Hipervnculo"/>
            <w:rFonts w:ascii="Arial" w:eastAsia="Arial" w:hAnsi="Arial" w:cs="Arial"/>
          </w:rPr>
          <w:t>assessment</w:t>
        </w:r>
        <w:proofErr w:type="spellEnd"/>
        <w:r w:rsidR="2996122F" w:rsidRPr="4759D8A3">
          <w:rPr>
            <w:rStyle w:val="Hipervnculo"/>
            <w:rFonts w:ascii="Arial" w:eastAsia="Arial" w:hAnsi="Arial" w:cs="Arial"/>
          </w:rPr>
          <w:t xml:space="preserve"> of </w:t>
        </w:r>
        <w:proofErr w:type="spellStart"/>
        <w:r w:rsidR="2996122F" w:rsidRPr="4759D8A3">
          <w:rPr>
            <w:rStyle w:val="Hipervnculo"/>
            <w:rFonts w:ascii="Arial" w:eastAsia="Arial" w:hAnsi="Arial" w:cs="Arial"/>
          </w:rPr>
          <w:t>plant</w:t>
        </w:r>
        <w:proofErr w:type="spellEnd"/>
        <w:r w:rsidR="2996122F" w:rsidRPr="4759D8A3">
          <w:rPr>
            <w:rStyle w:val="Hipervnculo"/>
            <w:rFonts w:ascii="Arial" w:eastAsia="Arial" w:hAnsi="Arial" w:cs="Arial"/>
          </w:rPr>
          <w:t xml:space="preserve"> </w:t>
        </w:r>
        <w:proofErr w:type="spellStart"/>
        <w:r w:rsidR="2996122F" w:rsidRPr="4759D8A3">
          <w:rPr>
            <w:rStyle w:val="Hipervnculo"/>
            <w:rFonts w:ascii="Arial" w:eastAsia="Arial" w:hAnsi="Arial" w:cs="Arial"/>
          </w:rPr>
          <w:t>protection</w:t>
        </w:r>
        <w:proofErr w:type="spellEnd"/>
        <w:r w:rsidR="2996122F" w:rsidRPr="4759D8A3">
          <w:rPr>
            <w:rStyle w:val="Hipervnculo"/>
            <w:rFonts w:ascii="Arial" w:eastAsia="Arial" w:hAnsi="Arial" w:cs="Arial"/>
          </w:rPr>
          <w:t xml:space="preserve"> </w:t>
        </w:r>
        <w:proofErr w:type="spellStart"/>
        <w:r w:rsidR="2996122F" w:rsidRPr="4759D8A3">
          <w:rPr>
            <w:rStyle w:val="Hipervnculo"/>
            <w:rFonts w:ascii="Arial" w:eastAsia="Arial" w:hAnsi="Arial" w:cs="Arial"/>
          </w:rPr>
          <w:t>products</w:t>
        </w:r>
        <w:proofErr w:type="spellEnd"/>
        <w:r w:rsidR="2996122F" w:rsidRPr="4759D8A3">
          <w:rPr>
            <w:rStyle w:val="Hipervnculo"/>
            <w:rFonts w:ascii="Arial" w:eastAsia="Arial" w:hAnsi="Arial" w:cs="Arial"/>
          </w:rPr>
          <w:t xml:space="preserve"> </w:t>
        </w:r>
        <w:proofErr w:type="spellStart"/>
        <w:r w:rsidR="2996122F" w:rsidRPr="4759D8A3">
          <w:rPr>
            <w:rStyle w:val="Hipervnculo"/>
            <w:rFonts w:ascii="Arial" w:eastAsia="Arial" w:hAnsi="Arial" w:cs="Arial"/>
          </w:rPr>
          <w:t>on</w:t>
        </w:r>
        <w:proofErr w:type="spellEnd"/>
        <w:r w:rsidR="2996122F" w:rsidRPr="4759D8A3">
          <w:rPr>
            <w:rStyle w:val="Hipervnculo"/>
            <w:rFonts w:ascii="Arial" w:eastAsia="Arial" w:hAnsi="Arial" w:cs="Arial"/>
          </w:rPr>
          <w:t xml:space="preserve"> </w:t>
        </w:r>
        <w:proofErr w:type="spellStart"/>
        <w:r w:rsidR="2996122F" w:rsidRPr="4759D8A3">
          <w:rPr>
            <w:rStyle w:val="Hipervnculo"/>
            <w:rFonts w:ascii="Arial" w:eastAsia="Arial" w:hAnsi="Arial" w:cs="Arial"/>
          </w:rPr>
          <w:t>bees</w:t>
        </w:r>
        <w:proofErr w:type="spellEnd"/>
        <w:r w:rsidR="2996122F" w:rsidRPr="4759D8A3">
          <w:rPr>
            <w:rStyle w:val="Hipervnculo"/>
            <w:rFonts w:ascii="Arial" w:eastAsia="Arial" w:hAnsi="Arial" w:cs="Arial"/>
          </w:rPr>
          <w:t xml:space="preserve"> (Apis </w:t>
        </w:r>
        <w:proofErr w:type="spellStart"/>
        <w:r w:rsidR="2996122F" w:rsidRPr="4759D8A3">
          <w:rPr>
            <w:rStyle w:val="Hipervnculo"/>
            <w:rFonts w:ascii="Arial" w:eastAsia="Arial" w:hAnsi="Arial" w:cs="Arial"/>
          </w:rPr>
          <w:t>mellifera</w:t>
        </w:r>
        <w:proofErr w:type="spellEnd"/>
        <w:r w:rsidR="2996122F" w:rsidRPr="4759D8A3">
          <w:rPr>
            <w:rStyle w:val="Hipervnculo"/>
            <w:rFonts w:ascii="Arial" w:eastAsia="Arial" w:hAnsi="Arial" w:cs="Arial"/>
          </w:rPr>
          <w:t xml:space="preserve">, </w:t>
        </w:r>
        <w:proofErr w:type="spellStart"/>
        <w:r w:rsidR="2996122F" w:rsidRPr="4759D8A3">
          <w:rPr>
            <w:rStyle w:val="Hipervnculo"/>
            <w:rFonts w:ascii="Arial" w:eastAsia="Arial" w:hAnsi="Arial" w:cs="Arial"/>
          </w:rPr>
          <w:t>Bombus</w:t>
        </w:r>
        <w:proofErr w:type="spellEnd"/>
        <w:r w:rsidR="2996122F" w:rsidRPr="4759D8A3">
          <w:rPr>
            <w:rStyle w:val="Hipervnculo"/>
            <w:rFonts w:ascii="Arial" w:eastAsia="Arial" w:hAnsi="Arial" w:cs="Arial"/>
          </w:rPr>
          <w:t xml:space="preserve"> </w:t>
        </w:r>
        <w:proofErr w:type="spellStart"/>
        <w:r w:rsidR="2996122F" w:rsidRPr="4759D8A3">
          <w:rPr>
            <w:rStyle w:val="Hipervnculo"/>
            <w:rFonts w:ascii="Arial" w:eastAsia="Arial" w:hAnsi="Arial" w:cs="Arial"/>
          </w:rPr>
          <w:t>spp</w:t>
        </w:r>
        <w:proofErr w:type="spellEnd"/>
        <w:r w:rsidR="2996122F" w:rsidRPr="4759D8A3">
          <w:rPr>
            <w:rStyle w:val="Hipervnculo"/>
            <w:rFonts w:ascii="Arial" w:eastAsia="Arial" w:hAnsi="Arial" w:cs="Arial"/>
          </w:rPr>
          <w:t xml:space="preserve">. and </w:t>
        </w:r>
        <w:proofErr w:type="spellStart"/>
        <w:r w:rsidR="2996122F" w:rsidRPr="4759D8A3">
          <w:rPr>
            <w:rStyle w:val="Hipervnculo"/>
            <w:rFonts w:ascii="Arial" w:eastAsia="Arial" w:hAnsi="Arial" w:cs="Arial"/>
          </w:rPr>
          <w:t>solitary</w:t>
        </w:r>
        <w:proofErr w:type="spellEnd"/>
        <w:r w:rsidR="2996122F" w:rsidRPr="4759D8A3">
          <w:rPr>
            <w:rStyle w:val="Hipervnculo"/>
            <w:rFonts w:ascii="Arial" w:eastAsia="Arial" w:hAnsi="Arial" w:cs="Arial"/>
          </w:rPr>
          <w:t xml:space="preserve"> </w:t>
        </w:r>
        <w:proofErr w:type="spellStart"/>
        <w:r w:rsidR="2996122F" w:rsidRPr="4759D8A3">
          <w:rPr>
            <w:rStyle w:val="Hipervnculo"/>
            <w:rFonts w:ascii="Arial" w:eastAsia="Arial" w:hAnsi="Arial" w:cs="Arial"/>
          </w:rPr>
          <w:t>bees</w:t>
        </w:r>
        <w:proofErr w:type="spellEnd"/>
        <w:r w:rsidR="2996122F" w:rsidRPr="4759D8A3">
          <w:rPr>
            <w:rStyle w:val="Hipervnculo"/>
            <w:rFonts w:ascii="Arial" w:eastAsia="Arial" w:hAnsi="Arial" w:cs="Arial"/>
          </w:rPr>
          <w:t>)</w:t>
        </w:r>
      </w:hyperlink>
      <w:r w:rsidR="74AFFB23" w:rsidRPr="4759D8A3">
        <w:rPr>
          <w:rFonts w:ascii="Arial" w:eastAsia="Arial" w:hAnsi="Arial" w:cs="Arial"/>
        </w:rPr>
        <w:t xml:space="preserve"> (EFSA)</w:t>
      </w:r>
    </w:p>
    <w:p w14:paraId="53CF20E2" w14:textId="5882830A" w:rsidR="2996122F" w:rsidRDefault="2996122F" w:rsidP="4759D8A3">
      <w:pPr>
        <w:spacing w:after="0" w:line="240" w:lineRule="auto"/>
        <w:jc w:val="both"/>
        <w:rPr>
          <w:rFonts w:ascii="Arial" w:eastAsia="Arial" w:hAnsi="Arial" w:cs="Arial"/>
          <w:lang w:val="es-ES"/>
        </w:rPr>
      </w:pPr>
      <w:r w:rsidRPr="4759D8A3">
        <w:rPr>
          <w:rFonts w:ascii="Arial" w:eastAsia="Arial" w:hAnsi="Arial" w:cs="Arial"/>
          <w:lang w:val="es-ES"/>
        </w:rPr>
        <w:lastRenderedPageBreak/>
        <w:t xml:space="preserve">Sin embargo, se recuerda que toda información es dependiente del tipo de plaguicida, naturaleza, forma de aplicación y cualquier </w:t>
      </w:r>
      <w:r w:rsidR="544E35D8" w:rsidRPr="4759D8A3">
        <w:rPr>
          <w:rFonts w:ascii="Arial" w:eastAsia="Arial" w:hAnsi="Arial" w:cs="Arial"/>
          <w:lang w:val="es-ES"/>
        </w:rPr>
        <w:t xml:space="preserve">otra </w:t>
      </w:r>
      <w:r w:rsidRPr="4759D8A3">
        <w:rPr>
          <w:rFonts w:ascii="Arial" w:eastAsia="Arial" w:hAnsi="Arial" w:cs="Arial"/>
          <w:lang w:val="es-ES"/>
        </w:rPr>
        <w:t xml:space="preserve">información inherente al producto formulado que se considere relevante para estimar </w:t>
      </w:r>
      <w:r w:rsidR="3F057FE0" w:rsidRPr="4759D8A3">
        <w:rPr>
          <w:rFonts w:ascii="Arial" w:eastAsia="Arial" w:hAnsi="Arial" w:cs="Arial"/>
          <w:lang w:val="es-ES"/>
        </w:rPr>
        <w:t xml:space="preserve">la clasificación final del plaguicida. </w:t>
      </w:r>
    </w:p>
    <w:p w14:paraId="10EF3A6E" w14:textId="00BA4DB6" w:rsidR="4759D8A3" w:rsidRDefault="4759D8A3" w:rsidP="4759D8A3">
      <w:pPr>
        <w:spacing w:after="0" w:line="240" w:lineRule="auto"/>
        <w:jc w:val="both"/>
        <w:rPr>
          <w:rFonts w:ascii="Arial" w:eastAsia="Arial" w:hAnsi="Arial" w:cs="Arial"/>
          <w:lang w:val="es-ES"/>
        </w:rPr>
      </w:pPr>
    </w:p>
    <w:p w14:paraId="64B99FB4" w14:textId="79D407B8" w:rsidR="4759D8A3" w:rsidRDefault="4759D8A3" w:rsidP="4759D8A3">
      <w:pPr>
        <w:spacing w:after="0" w:line="240" w:lineRule="auto"/>
        <w:jc w:val="both"/>
        <w:rPr>
          <w:rFonts w:ascii="Arial" w:eastAsia="Arial" w:hAnsi="Arial" w:cs="Arial"/>
          <w:lang w:val="es-ES"/>
        </w:rPr>
      </w:pPr>
    </w:p>
    <w:p w14:paraId="17B2867C" w14:textId="02A0C69E" w:rsidR="08EB3B39" w:rsidRDefault="08ED67AF" w:rsidP="254F497B">
      <w:pPr>
        <w:spacing w:after="0" w:line="240" w:lineRule="auto"/>
        <w:jc w:val="both"/>
        <w:rPr>
          <w:rFonts w:ascii="Arial" w:eastAsia="Arial" w:hAnsi="Arial" w:cs="Arial"/>
          <w:lang w:val="es-ES"/>
        </w:rPr>
      </w:pPr>
      <w:r w:rsidRPr="4759D8A3">
        <w:rPr>
          <w:rFonts w:ascii="Arial" w:eastAsia="Arial" w:hAnsi="Arial" w:cs="Arial"/>
          <w:lang w:val="es-ES"/>
        </w:rPr>
        <w:t>Es posible que el Servicio solicite</w:t>
      </w:r>
      <w:r w:rsidR="31D956CE" w:rsidRPr="4759D8A3">
        <w:rPr>
          <w:rFonts w:ascii="Arial" w:eastAsia="Arial" w:hAnsi="Arial" w:cs="Arial"/>
          <w:lang w:val="es-ES"/>
        </w:rPr>
        <w:t xml:space="preserve"> la</w:t>
      </w:r>
      <w:r w:rsidRPr="4759D8A3">
        <w:rPr>
          <w:rFonts w:ascii="Arial" w:eastAsia="Arial" w:hAnsi="Arial" w:cs="Arial"/>
          <w:lang w:val="es-ES"/>
        </w:rPr>
        <w:t xml:space="preserve"> HDS para actualización de información</w:t>
      </w:r>
      <w:r w:rsidR="252EF380" w:rsidRPr="4759D8A3">
        <w:rPr>
          <w:rFonts w:ascii="Arial" w:eastAsia="Arial" w:hAnsi="Arial" w:cs="Arial"/>
          <w:lang w:val="es-ES"/>
        </w:rPr>
        <w:t xml:space="preserve">, se recomienda presentarla actualizada a la </w:t>
      </w:r>
      <w:proofErr w:type="spellStart"/>
      <w:r w:rsidR="252EF380" w:rsidRPr="4759D8A3">
        <w:rPr>
          <w:rFonts w:ascii="Arial" w:eastAsia="Arial" w:hAnsi="Arial" w:cs="Arial"/>
          <w:lang w:val="es-ES"/>
        </w:rPr>
        <w:t>NCh</w:t>
      </w:r>
      <w:proofErr w:type="spellEnd"/>
      <w:r w:rsidR="252EF380" w:rsidRPr="4759D8A3">
        <w:rPr>
          <w:rFonts w:ascii="Arial" w:eastAsia="Arial" w:hAnsi="Arial" w:cs="Arial"/>
          <w:lang w:val="es-ES"/>
        </w:rPr>
        <w:t xml:space="preserve"> correspondiente.</w:t>
      </w:r>
    </w:p>
    <w:p w14:paraId="3F7EFA95" w14:textId="6A6EF7CB" w:rsidR="4F700297" w:rsidRDefault="4F700297" w:rsidP="4759D8A3">
      <w:pPr>
        <w:spacing w:after="0" w:line="240" w:lineRule="auto"/>
        <w:jc w:val="both"/>
        <w:rPr>
          <w:rFonts w:ascii="Arial" w:eastAsia="Arial" w:hAnsi="Arial" w:cs="Arial"/>
          <w:lang w:val="es-ES"/>
        </w:rPr>
      </w:pPr>
    </w:p>
    <w:p w14:paraId="2523711F" w14:textId="2BFEC85A" w:rsidR="144F8B11" w:rsidRDefault="144F8B11" w:rsidP="4759D8A3">
      <w:pPr>
        <w:spacing w:after="0" w:line="240" w:lineRule="auto"/>
        <w:jc w:val="both"/>
        <w:rPr>
          <w:rFonts w:ascii="Arial" w:eastAsia="Arial" w:hAnsi="Arial" w:cs="Arial"/>
          <w:lang w:val="es-ES"/>
        </w:rPr>
      </w:pPr>
      <w:r w:rsidRPr="4759D8A3">
        <w:rPr>
          <w:rFonts w:ascii="Arial" w:eastAsia="Arial" w:hAnsi="Arial" w:cs="Arial"/>
          <w:lang w:val="es-ES"/>
        </w:rPr>
        <w:t>*Nota: si existen otras guías u orientación con base científica</w:t>
      </w:r>
      <w:r w:rsidR="1CE2E90B" w:rsidRPr="4759D8A3">
        <w:rPr>
          <w:rFonts w:ascii="Arial" w:eastAsia="Arial" w:hAnsi="Arial" w:cs="Arial"/>
          <w:lang w:val="es-ES"/>
        </w:rPr>
        <w:t xml:space="preserve">, realizar la presentación de la información. En caso de necesitar complementar información, será solicitado por el Servicio. </w:t>
      </w:r>
    </w:p>
    <w:p w14:paraId="37A87A34" w14:textId="0F6B1991" w:rsidR="4F700297" w:rsidRDefault="4F700297" w:rsidP="4F700297">
      <w:pPr>
        <w:spacing w:after="0" w:line="240" w:lineRule="auto"/>
        <w:jc w:val="both"/>
        <w:rPr>
          <w:rFonts w:ascii="Arial" w:eastAsia="Arial" w:hAnsi="Arial" w:cs="Arial"/>
          <w:b/>
          <w:bCs/>
        </w:rPr>
      </w:pPr>
    </w:p>
    <w:p w14:paraId="20F3331C" w14:textId="77777777" w:rsidR="0915DD6B" w:rsidRPr="00F51BD3" w:rsidRDefault="31B4ADD0" w:rsidP="254F497B">
      <w:pPr>
        <w:pStyle w:val="Prrafodelista"/>
        <w:numPr>
          <w:ilvl w:val="0"/>
          <w:numId w:val="7"/>
        </w:numPr>
        <w:spacing w:after="0" w:line="240" w:lineRule="auto"/>
        <w:ind w:left="0" w:firstLine="0"/>
        <w:jc w:val="both"/>
        <w:rPr>
          <w:rFonts w:ascii="Arial" w:eastAsia="Arial" w:hAnsi="Arial" w:cs="Arial"/>
          <w:b/>
          <w:bCs/>
        </w:rPr>
      </w:pPr>
      <w:r w:rsidRPr="254F497B">
        <w:rPr>
          <w:rFonts w:ascii="Arial" w:eastAsia="Arial" w:hAnsi="Arial" w:cs="Arial"/>
          <w:b/>
          <w:bCs/>
        </w:rPr>
        <w:t xml:space="preserve">¿Si a futuro cambia la clasificación </w:t>
      </w:r>
      <w:proofErr w:type="spellStart"/>
      <w:r w:rsidRPr="254F497B">
        <w:rPr>
          <w:rFonts w:ascii="Arial" w:eastAsia="Arial" w:hAnsi="Arial" w:cs="Arial"/>
          <w:b/>
          <w:bCs/>
        </w:rPr>
        <w:t>ecotoxicológica</w:t>
      </w:r>
      <w:proofErr w:type="spellEnd"/>
      <w:r w:rsidRPr="254F497B">
        <w:rPr>
          <w:rFonts w:ascii="Arial" w:eastAsia="Arial" w:hAnsi="Arial" w:cs="Arial"/>
          <w:b/>
          <w:bCs/>
        </w:rPr>
        <w:t xml:space="preserve"> de un plaguicida, puedo solicitar modificación o este procedimiento fija la clasificación para siempre?</w:t>
      </w:r>
    </w:p>
    <w:p w14:paraId="4B99056E" w14:textId="77777777" w:rsidR="21D3C7F3" w:rsidRPr="00F51BD3" w:rsidRDefault="21D3C7F3" w:rsidP="254F497B">
      <w:pPr>
        <w:spacing w:after="0" w:line="240" w:lineRule="auto"/>
        <w:jc w:val="both"/>
        <w:rPr>
          <w:rFonts w:ascii="Arial" w:eastAsia="Arial" w:hAnsi="Arial" w:cs="Arial"/>
          <w:b/>
          <w:bCs/>
          <w:lang w:val="es-ES"/>
        </w:rPr>
      </w:pPr>
    </w:p>
    <w:p w14:paraId="2218EFCB" w14:textId="77777777" w:rsidR="0D8B2DFE" w:rsidRPr="00F51BD3" w:rsidRDefault="6A7B3AA5" w:rsidP="254F497B">
      <w:pPr>
        <w:spacing w:after="0" w:line="240" w:lineRule="auto"/>
        <w:jc w:val="both"/>
        <w:rPr>
          <w:rFonts w:ascii="Arial" w:eastAsia="Arial" w:hAnsi="Arial" w:cs="Arial"/>
          <w:lang w:val="es-ES"/>
        </w:rPr>
      </w:pPr>
      <w:r w:rsidRPr="254F497B">
        <w:rPr>
          <w:rFonts w:ascii="Arial" w:eastAsia="Arial" w:hAnsi="Arial" w:cs="Arial"/>
          <w:lang w:val="es-ES"/>
        </w:rPr>
        <w:t>Efectivamente, en el caso de tener nuevos antecedentes o cambio de las directrices internacionales, el titular puede solicitar a futuro la modificación de esta información, enviando los respaldos técnicos correspondientes.</w:t>
      </w:r>
    </w:p>
    <w:p w14:paraId="1299C43A" w14:textId="77777777" w:rsidR="21D3C7F3" w:rsidRPr="00F51BD3" w:rsidRDefault="21D3C7F3" w:rsidP="254F497B">
      <w:pPr>
        <w:spacing w:after="0" w:line="240" w:lineRule="auto"/>
        <w:jc w:val="both"/>
        <w:rPr>
          <w:rFonts w:ascii="Arial" w:eastAsia="Arial" w:hAnsi="Arial" w:cs="Arial"/>
          <w:lang w:val="es-ES"/>
        </w:rPr>
      </w:pPr>
    </w:p>
    <w:p w14:paraId="484E7EFD" w14:textId="77777777" w:rsidR="00F51BD3" w:rsidRPr="00F51BD3" w:rsidRDefault="0818E0D5" w:rsidP="254F497B">
      <w:pPr>
        <w:pStyle w:val="Prrafodelista"/>
        <w:numPr>
          <w:ilvl w:val="0"/>
          <w:numId w:val="7"/>
        </w:numPr>
        <w:spacing w:after="0" w:line="240" w:lineRule="auto"/>
        <w:ind w:left="426"/>
        <w:jc w:val="both"/>
        <w:rPr>
          <w:rFonts w:ascii="Arial" w:eastAsia="Arial" w:hAnsi="Arial" w:cs="Arial"/>
          <w:lang w:val="es-ES"/>
        </w:rPr>
      </w:pPr>
      <w:r w:rsidRPr="254F497B">
        <w:rPr>
          <w:rFonts w:ascii="Arial" w:eastAsia="Arial" w:hAnsi="Arial" w:cs="Arial"/>
          <w:b/>
          <w:bCs/>
        </w:rPr>
        <w:t xml:space="preserve">¿Es posible presentar las solicitudes de modificación de etiqueta para actualizar </w:t>
      </w:r>
      <w:r w:rsidR="34CEDC46" w:rsidRPr="254F497B">
        <w:rPr>
          <w:rFonts w:ascii="Arial" w:eastAsia="Arial" w:hAnsi="Arial" w:cs="Arial"/>
          <w:b/>
          <w:bCs/>
        </w:rPr>
        <w:t>l</w:t>
      </w:r>
      <w:r w:rsidRPr="254F497B">
        <w:rPr>
          <w:rFonts w:ascii="Arial" w:eastAsia="Arial" w:hAnsi="Arial" w:cs="Arial"/>
          <w:b/>
          <w:bCs/>
        </w:rPr>
        <w:t xml:space="preserve">a clasificación </w:t>
      </w:r>
      <w:proofErr w:type="spellStart"/>
      <w:r w:rsidRPr="254F497B">
        <w:rPr>
          <w:rFonts w:ascii="Arial" w:eastAsia="Arial" w:hAnsi="Arial" w:cs="Arial"/>
          <w:b/>
          <w:bCs/>
        </w:rPr>
        <w:t>ecotoxicológica</w:t>
      </w:r>
      <w:proofErr w:type="spellEnd"/>
      <w:r w:rsidRPr="254F497B">
        <w:rPr>
          <w:rFonts w:ascii="Arial" w:eastAsia="Arial" w:hAnsi="Arial" w:cs="Arial"/>
          <w:b/>
          <w:bCs/>
        </w:rPr>
        <w:t xml:space="preserve"> de abejas antes del plazo estipulado según lo indicado para las diferentes series?</w:t>
      </w:r>
      <w:r w:rsidR="7B5DBAE7" w:rsidRPr="254F497B">
        <w:rPr>
          <w:rFonts w:ascii="Arial" w:eastAsia="Arial" w:hAnsi="Arial" w:cs="Arial"/>
          <w:b/>
          <w:bCs/>
        </w:rPr>
        <w:t xml:space="preserve"> </w:t>
      </w:r>
    </w:p>
    <w:p w14:paraId="4DDBEF00" w14:textId="77777777" w:rsidR="00F51BD3" w:rsidRPr="00F51BD3" w:rsidRDefault="00F51BD3" w:rsidP="254F497B">
      <w:pPr>
        <w:pStyle w:val="Prrafodelista"/>
        <w:spacing w:after="0" w:line="240" w:lineRule="auto"/>
        <w:ind w:left="426"/>
        <w:jc w:val="both"/>
        <w:rPr>
          <w:rFonts w:ascii="Arial" w:eastAsia="Arial" w:hAnsi="Arial" w:cs="Arial"/>
          <w:lang w:val="es-ES"/>
        </w:rPr>
      </w:pPr>
    </w:p>
    <w:p w14:paraId="1D3AEB57" w14:textId="77777777" w:rsidR="3C3862D8" w:rsidRPr="00F51BD3" w:rsidRDefault="147C3606" w:rsidP="254F497B">
      <w:pPr>
        <w:spacing w:after="0" w:line="240" w:lineRule="auto"/>
        <w:jc w:val="both"/>
        <w:rPr>
          <w:rFonts w:ascii="Arial" w:eastAsia="Arial" w:hAnsi="Arial" w:cs="Arial"/>
          <w:lang w:val="es-ES"/>
        </w:rPr>
      </w:pPr>
      <w:r w:rsidRPr="4759D8A3">
        <w:rPr>
          <w:rFonts w:ascii="Arial" w:eastAsia="Arial" w:hAnsi="Arial" w:cs="Arial"/>
          <w:lang w:val="es-ES"/>
        </w:rPr>
        <w:t xml:space="preserve">Si, </w:t>
      </w:r>
      <w:r w:rsidR="1EB452D2" w:rsidRPr="4759D8A3">
        <w:rPr>
          <w:rFonts w:ascii="Arial" w:eastAsia="Arial" w:hAnsi="Arial" w:cs="Arial"/>
          <w:lang w:val="es-ES"/>
        </w:rPr>
        <w:t>esperamos</w:t>
      </w:r>
      <w:r w:rsidR="087FAE08" w:rsidRPr="4759D8A3">
        <w:rPr>
          <w:rFonts w:ascii="Arial" w:eastAsia="Arial" w:hAnsi="Arial" w:cs="Arial"/>
          <w:lang w:val="es-ES"/>
        </w:rPr>
        <w:t xml:space="preserve"> que l</w:t>
      </w:r>
      <w:r w:rsidRPr="4759D8A3">
        <w:rPr>
          <w:rFonts w:ascii="Arial" w:eastAsia="Arial" w:hAnsi="Arial" w:cs="Arial"/>
          <w:lang w:val="es-ES"/>
        </w:rPr>
        <w:t>as solicitudes se presenten con anticipación</w:t>
      </w:r>
      <w:r w:rsidR="1F39809F" w:rsidRPr="4759D8A3">
        <w:rPr>
          <w:rFonts w:ascii="Arial" w:eastAsia="Arial" w:hAnsi="Arial" w:cs="Arial"/>
          <w:lang w:val="es-ES"/>
        </w:rPr>
        <w:t>,</w:t>
      </w:r>
      <w:r w:rsidRPr="4759D8A3">
        <w:rPr>
          <w:rFonts w:ascii="Arial" w:eastAsia="Arial" w:hAnsi="Arial" w:cs="Arial"/>
          <w:lang w:val="es-ES"/>
        </w:rPr>
        <w:t xml:space="preserve"> </w:t>
      </w:r>
      <w:r w:rsidR="05FC2120" w:rsidRPr="4759D8A3">
        <w:rPr>
          <w:rFonts w:ascii="Arial" w:eastAsia="Arial" w:hAnsi="Arial" w:cs="Arial"/>
          <w:lang w:val="es-ES"/>
        </w:rPr>
        <w:t>así podemos ir avanzando con las evaluaciones y poder cumplir con los plazos estipulados para la regularización de etiquetas y avisa</w:t>
      </w:r>
      <w:r w:rsidR="7D7BBB63" w:rsidRPr="4759D8A3">
        <w:rPr>
          <w:rFonts w:ascii="Arial" w:eastAsia="Arial" w:hAnsi="Arial" w:cs="Arial"/>
          <w:lang w:val="es-ES"/>
        </w:rPr>
        <w:t xml:space="preserve">je. </w:t>
      </w:r>
    </w:p>
    <w:p w14:paraId="3461D779" w14:textId="77777777" w:rsidR="21D3C7F3" w:rsidRPr="00F51BD3" w:rsidRDefault="21D3C7F3" w:rsidP="254F497B">
      <w:pPr>
        <w:spacing w:after="0" w:line="240" w:lineRule="auto"/>
        <w:jc w:val="both"/>
        <w:rPr>
          <w:rFonts w:ascii="Arial" w:eastAsia="Arial" w:hAnsi="Arial" w:cs="Arial"/>
          <w:lang w:val="es-ES"/>
        </w:rPr>
      </w:pPr>
    </w:p>
    <w:p w14:paraId="0B715A70" w14:textId="4188C96B" w:rsidR="00C8462F" w:rsidRDefault="40D888C3" w:rsidP="254F497B">
      <w:pPr>
        <w:pStyle w:val="Prrafodelista"/>
        <w:numPr>
          <w:ilvl w:val="0"/>
          <w:numId w:val="7"/>
        </w:numPr>
        <w:spacing w:after="0" w:line="240" w:lineRule="auto"/>
        <w:ind w:left="426"/>
        <w:jc w:val="both"/>
        <w:rPr>
          <w:rFonts w:ascii="Arial" w:eastAsia="Arial" w:hAnsi="Arial" w:cs="Arial"/>
          <w:b/>
          <w:bCs/>
        </w:rPr>
      </w:pPr>
      <w:r w:rsidRPr="4759D8A3">
        <w:rPr>
          <w:rFonts w:ascii="Arial" w:eastAsia="Arial" w:hAnsi="Arial" w:cs="Arial"/>
          <w:b/>
          <w:bCs/>
        </w:rPr>
        <w:t>¿Qué pasa con los plaguicidas que se encuentran en proceso de registro?</w:t>
      </w:r>
    </w:p>
    <w:p w14:paraId="37A3D5A7" w14:textId="6072B89B" w:rsidR="00C8462F" w:rsidRDefault="00C8462F" w:rsidP="254F497B">
      <w:pPr>
        <w:spacing w:after="0" w:line="240" w:lineRule="auto"/>
        <w:jc w:val="both"/>
        <w:rPr>
          <w:rFonts w:ascii="Arial" w:eastAsia="Arial" w:hAnsi="Arial" w:cs="Arial"/>
          <w:b/>
          <w:bCs/>
        </w:rPr>
      </w:pPr>
    </w:p>
    <w:p w14:paraId="2C2109F8" w14:textId="5756FC67" w:rsidR="00C8462F" w:rsidRPr="00C8462F" w:rsidRDefault="4B919FAD" w:rsidP="254F497B">
      <w:pPr>
        <w:spacing w:after="0" w:line="240" w:lineRule="auto"/>
        <w:jc w:val="both"/>
        <w:rPr>
          <w:rFonts w:ascii="Arial" w:eastAsia="Arial" w:hAnsi="Arial" w:cs="Arial"/>
        </w:rPr>
      </w:pPr>
      <w:r w:rsidRPr="4759D8A3">
        <w:rPr>
          <w:rFonts w:ascii="Arial" w:eastAsia="Arial" w:hAnsi="Arial" w:cs="Arial"/>
        </w:rPr>
        <w:t xml:space="preserve">Deberán ser autorizados con la </w:t>
      </w:r>
      <w:r w:rsidR="40D888C3" w:rsidRPr="4759D8A3">
        <w:rPr>
          <w:rFonts w:ascii="Arial" w:eastAsia="Arial" w:hAnsi="Arial" w:cs="Arial"/>
        </w:rPr>
        <w:t xml:space="preserve">clasificación Ecotoxicológica </w:t>
      </w:r>
      <w:r w:rsidR="61BADC46" w:rsidRPr="4759D8A3">
        <w:rPr>
          <w:rFonts w:ascii="Arial" w:eastAsia="Arial" w:hAnsi="Arial" w:cs="Arial"/>
        </w:rPr>
        <w:t xml:space="preserve">correspondiente, adecuando </w:t>
      </w:r>
      <w:r w:rsidR="40D888C3" w:rsidRPr="4759D8A3">
        <w:rPr>
          <w:rFonts w:ascii="Arial" w:eastAsia="Arial" w:hAnsi="Arial" w:cs="Arial"/>
        </w:rPr>
        <w:t>el pictograma y frases establecidas</w:t>
      </w:r>
      <w:r w:rsidR="28E600AC" w:rsidRPr="4759D8A3">
        <w:rPr>
          <w:rFonts w:ascii="Arial" w:eastAsia="Arial" w:hAnsi="Arial" w:cs="Arial"/>
        </w:rPr>
        <w:t>.</w:t>
      </w:r>
    </w:p>
    <w:p w14:paraId="3D4CDB88" w14:textId="077A40EA" w:rsidR="4759D8A3" w:rsidRDefault="4759D8A3" w:rsidP="4759D8A3">
      <w:pPr>
        <w:spacing w:after="0" w:line="240" w:lineRule="auto"/>
        <w:jc w:val="both"/>
        <w:rPr>
          <w:rFonts w:ascii="Arial" w:eastAsia="Arial" w:hAnsi="Arial" w:cs="Arial"/>
        </w:rPr>
      </w:pPr>
    </w:p>
    <w:p w14:paraId="78FAFF3E" w14:textId="17AD63E1" w:rsidR="28E600AC" w:rsidRDefault="28E600AC" w:rsidP="4759D8A3">
      <w:pPr>
        <w:pStyle w:val="Prrafodelista"/>
        <w:numPr>
          <w:ilvl w:val="0"/>
          <w:numId w:val="7"/>
        </w:numPr>
        <w:spacing w:after="0" w:line="240" w:lineRule="auto"/>
        <w:ind w:left="426"/>
        <w:jc w:val="both"/>
        <w:rPr>
          <w:rFonts w:ascii="Arial" w:eastAsia="Arial" w:hAnsi="Arial" w:cs="Arial"/>
          <w:b/>
          <w:bCs/>
        </w:rPr>
      </w:pPr>
      <w:r w:rsidRPr="4759D8A3">
        <w:rPr>
          <w:rFonts w:ascii="Arial" w:eastAsia="Arial" w:hAnsi="Arial" w:cs="Arial"/>
          <w:b/>
          <w:bCs/>
        </w:rPr>
        <w:t>¿Qué pasa con los plaguicidas que se encuentran en proceso de post-registro?</w:t>
      </w:r>
    </w:p>
    <w:p w14:paraId="15DFEF81" w14:textId="6072B89B" w:rsidR="4759D8A3" w:rsidRDefault="4759D8A3" w:rsidP="4759D8A3">
      <w:pPr>
        <w:spacing w:after="0" w:line="240" w:lineRule="auto"/>
        <w:jc w:val="both"/>
        <w:rPr>
          <w:rFonts w:ascii="Arial" w:eastAsia="Arial" w:hAnsi="Arial" w:cs="Arial"/>
          <w:b/>
          <w:bCs/>
        </w:rPr>
      </w:pPr>
    </w:p>
    <w:p w14:paraId="306E3160" w14:textId="160C3B24" w:rsidR="28E600AC" w:rsidRDefault="28E600AC" w:rsidP="4759D8A3">
      <w:pPr>
        <w:spacing w:after="0" w:line="240" w:lineRule="auto"/>
        <w:jc w:val="both"/>
        <w:rPr>
          <w:rFonts w:ascii="Arial" w:eastAsia="Arial" w:hAnsi="Arial" w:cs="Arial"/>
        </w:rPr>
      </w:pPr>
      <w:r w:rsidRPr="4759D8A3">
        <w:rPr>
          <w:rFonts w:ascii="Arial" w:eastAsia="Arial" w:hAnsi="Arial" w:cs="Arial"/>
        </w:rPr>
        <w:t>Las solicitudes de modificación de información relacionada con abejas deberán ajustarse a la Res. 7068/2024</w:t>
      </w:r>
      <w:r w:rsidR="1232BD0D" w:rsidRPr="4759D8A3">
        <w:rPr>
          <w:rFonts w:ascii="Arial" w:eastAsia="Arial" w:hAnsi="Arial" w:cs="Arial"/>
        </w:rPr>
        <w:t>. En caso de requerir el envío de algún documento de respaldo se deberá ingresar una nueva solicitud.</w:t>
      </w:r>
    </w:p>
    <w:p w14:paraId="3FF1889D" w14:textId="2BB991A6" w:rsidR="4759D8A3" w:rsidRDefault="4759D8A3" w:rsidP="4759D8A3">
      <w:pPr>
        <w:spacing w:after="0" w:line="240" w:lineRule="auto"/>
        <w:jc w:val="both"/>
        <w:rPr>
          <w:rFonts w:ascii="Arial" w:eastAsia="Arial" w:hAnsi="Arial" w:cs="Arial"/>
          <w:highlight w:val="yellow"/>
        </w:rPr>
      </w:pPr>
    </w:p>
    <w:p w14:paraId="56218EDE" w14:textId="77777777" w:rsidR="00C8462F" w:rsidRPr="00C8462F" w:rsidRDefault="00C8462F" w:rsidP="254F497B">
      <w:pPr>
        <w:spacing w:after="0" w:line="240" w:lineRule="auto"/>
        <w:jc w:val="both"/>
        <w:rPr>
          <w:rFonts w:ascii="Arial" w:eastAsia="Arial" w:hAnsi="Arial" w:cs="Arial"/>
          <w:b/>
          <w:bCs/>
        </w:rPr>
      </w:pPr>
    </w:p>
    <w:p w14:paraId="050D12BD" w14:textId="62F5D175" w:rsidR="33DCE996" w:rsidRPr="00F51BD3" w:rsidRDefault="7D7BBB63" w:rsidP="254F497B">
      <w:pPr>
        <w:pStyle w:val="Prrafodelista"/>
        <w:numPr>
          <w:ilvl w:val="0"/>
          <w:numId w:val="7"/>
        </w:numPr>
        <w:spacing w:after="0" w:line="240" w:lineRule="auto"/>
        <w:ind w:left="426"/>
        <w:jc w:val="both"/>
        <w:rPr>
          <w:rFonts w:ascii="Arial" w:eastAsia="Arial" w:hAnsi="Arial" w:cs="Arial"/>
          <w:b/>
          <w:bCs/>
        </w:rPr>
      </w:pPr>
      <w:r w:rsidRPr="254F497B">
        <w:rPr>
          <w:rFonts w:ascii="Arial" w:eastAsia="Arial" w:hAnsi="Arial" w:cs="Arial"/>
          <w:b/>
          <w:bCs/>
        </w:rPr>
        <w:t>¿</w:t>
      </w:r>
      <w:r w:rsidR="7E1C3E1D" w:rsidRPr="254F497B">
        <w:rPr>
          <w:rFonts w:ascii="Arial" w:eastAsia="Arial" w:hAnsi="Arial" w:cs="Arial"/>
          <w:b/>
          <w:bCs/>
        </w:rPr>
        <w:t>Qué</w:t>
      </w:r>
      <w:r w:rsidRPr="254F497B">
        <w:rPr>
          <w:rFonts w:ascii="Arial" w:eastAsia="Arial" w:hAnsi="Arial" w:cs="Arial"/>
          <w:b/>
          <w:bCs/>
        </w:rPr>
        <w:t xml:space="preserve"> pasa con los plaguicidas que se encuentran en comercio al momento de la emisión de la resolución</w:t>
      </w:r>
      <w:r w:rsidR="0CD7112E" w:rsidRPr="254F497B">
        <w:rPr>
          <w:rFonts w:ascii="Arial" w:eastAsia="Arial" w:hAnsi="Arial" w:cs="Arial"/>
          <w:b/>
          <w:bCs/>
        </w:rPr>
        <w:t xml:space="preserve"> de modificación de etiqueta con la nueva </w:t>
      </w:r>
      <w:r w:rsidRPr="254F497B">
        <w:rPr>
          <w:rFonts w:ascii="Arial" w:eastAsia="Arial" w:hAnsi="Arial" w:cs="Arial"/>
          <w:b/>
          <w:bCs/>
        </w:rPr>
        <w:t xml:space="preserve">clasificación </w:t>
      </w:r>
      <w:proofErr w:type="spellStart"/>
      <w:r w:rsidRPr="254F497B">
        <w:rPr>
          <w:rFonts w:ascii="Arial" w:eastAsia="Arial" w:hAnsi="Arial" w:cs="Arial"/>
          <w:b/>
          <w:bCs/>
        </w:rPr>
        <w:t>ecotoxicológica</w:t>
      </w:r>
      <w:proofErr w:type="spellEnd"/>
      <w:r w:rsidRPr="254F497B">
        <w:rPr>
          <w:rFonts w:ascii="Arial" w:eastAsia="Arial" w:hAnsi="Arial" w:cs="Arial"/>
          <w:b/>
          <w:bCs/>
        </w:rPr>
        <w:t xml:space="preserve"> de abejas?</w:t>
      </w:r>
    </w:p>
    <w:p w14:paraId="3CF2D8B6" w14:textId="77777777" w:rsidR="21D3C7F3" w:rsidRPr="00F51BD3" w:rsidRDefault="21D3C7F3" w:rsidP="254F497B">
      <w:pPr>
        <w:spacing w:after="0" w:line="240" w:lineRule="auto"/>
        <w:jc w:val="both"/>
        <w:rPr>
          <w:rFonts w:ascii="Arial" w:eastAsia="Arial" w:hAnsi="Arial" w:cs="Arial"/>
          <w:b/>
          <w:bCs/>
          <w:lang w:val="es-ES"/>
        </w:rPr>
      </w:pPr>
    </w:p>
    <w:p w14:paraId="69255FCE" w14:textId="365F3D1B" w:rsidR="33DCE996" w:rsidRDefault="7D7BBB63" w:rsidP="254F497B">
      <w:pPr>
        <w:spacing w:after="0" w:line="240" w:lineRule="auto"/>
        <w:jc w:val="both"/>
        <w:rPr>
          <w:rFonts w:ascii="Arial" w:eastAsia="Arial" w:hAnsi="Arial" w:cs="Arial"/>
        </w:rPr>
      </w:pPr>
      <w:r w:rsidRPr="254F497B">
        <w:rPr>
          <w:rFonts w:ascii="Arial" w:eastAsia="Arial" w:hAnsi="Arial" w:cs="Arial"/>
        </w:rPr>
        <w:t xml:space="preserve">Según numeral 4.9, los titulares de plaguicidas dispondrán de un plazo de 6 meses, para implementar la etiqueta del plaguicida en los nuevos lotes que fabriquen y/o importen. Dicho plazo se contabilizará a partir de la fecha de emisión de la Resolución que aprueba la modificación de la etiqueta con la clasificación </w:t>
      </w:r>
      <w:proofErr w:type="spellStart"/>
      <w:r w:rsidRPr="254F497B">
        <w:rPr>
          <w:rFonts w:ascii="Arial" w:eastAsia="Arial" w:hAnsi="Arial" w:cs="Arial"/>
        </w:rPr>
        <w:t>ecotoxicológica</w:t>
      </w:r>
      <w:proofErr w:type="spellEnd"/>
      <w:r w:rsidRPr="254F497B">
        <w:rPr>
          <w:rFonts w:ascii="Arial" w:eastAsia="Arial" w:hAnsi="Arial" w:cs="Arial"/>
        </w:rPr>
        <w:t>.</w:t>
      </w:r>
    </w:p>
    <w:p w14:paraId="4594AC13" w14:textId="77777777" w:rsidR="00247C51" w:rsidRDefault="00247C51" w:rsidP="254F497B">
      <w:pPr>
        <w:spacing w:after="0" w:line="240" w:lineRule="auto"/>
        <w:jc w:val="both"/>
        <w:rPr>
          <w:rFonts w:ascii="Arial" w:eastAsia="Arial" w:hAnsi="Arial" w:cs="Arial"/>
        </w:rPr>
      </w:pPr>
    </w:p>
    <w:p w14:paraId="63B5E6C1" w14:textId="77777777" w:rsidR="00247C51" w:rsidRDefault="0BCF296F" w:rsidP="254F497B">
      <w:pPr>
        <w:spacing w:after="0" w:line="240" w:lineRule="auto"/>
        <w:jc w:val="both"/>
        <w:rPr>
          <w:rFonts w:ascii="Arial" w:eastAsia="Arial" w:hAnsi="Arial" w:cs="Arial"/>
        </w:rPr>
      </w:pPr>
      <w:r w:rsidRPr="254F497B">
        <w:rPr>
          <w:rFonts w:ascii="Arial" w:eastAsia="Arial" w:hAnsi="Arial" w:cs="Arial"/>
        </w:rPr>
        <w:t xml:space="preserve">La problemática que se divisa con respecto a la convivencia de 2 etiquetas es cuando la clasificación definitiva sea muy tóxico o moderadamente tóxico a partir de las fechas de obligatoriedad de avisaje. En este sentido, la clasificación del plaguicida se encontrará actualizada en la página web del </w:t>
      </w:r>
      <w:proofErr w:type="spellStart"/>
      <w:r w:rsidRPr="254F497B">
        <w:rPr>
          <w:rFonts w:ascii="Arial" w:eastAsia="Arial" w:hAnsi="Arial" w:cs="Arial"/>
        </w:rPr>
        <w:t>sag</w:t>
      </w:r>
      <w:proofErr w:type="spellEnd"/>
      <w:r w:rsidRPr="254F497B">
        <w:rPr>
          <w:rFonts w:ascii="Arial" w:eastAsia="Arial" w:hAnsi="Arial" w:cs="Arial"/>
        </w:rPr>
        <w:t xml:space="preserve">. </w:t>
      </w:r>
    </w:p>
    <w:p w14:paraId="43EB18C4" w14:textId="77777777" w:rsidR="00247C51" w:rsidRDefault="00247C51" w:rsidP="254F497B">
      <w:pPr>
        <w:spacing w:after="0" w:line="240" w:lineRule="auto"/>
        <w:jc w:val="both"/>
        <w:rPr>
          <w:rFonts w:ascii="Arial" w:eastAsia="Arial" w:hAnsi="Arial" w:cs="Arial"/>
        </w:rPr>
      </w:pPr>
    </w:p>
    <w:p w14:paraId="0562CB0E" w14:textId="77777777" w:rsidR="00E94BB9" w:rsidRDefault="00E94BB9" w:rsidP="254F497B">
      <w:pPr>
        <w:spacing w:after="0" w:line="240" w:lineRule="auto"/>
        <w:jc w:val="both"/>
        <w:rPr>
          <w:rFonts w:ascii="Arial" w:eastAsia="Arial" w:hAnsi="Arial" w:cs="Arial"/>
        </w:rPr>
      </w:pPr>
    </w:p>
    <w:p w14:paraId="2C47502C" w14:textId="77777777" w:rsidR="218502D0" w:rsidRPr="00F51BD3" w:rsidRDefault="3BAF25FE" w:rsidP="254F497B">
      <w:pPr>
        <w:pStyle w:val="Prrafodelista"/>
        <w:numPr>
          <w:ilvl w:val="0"/>
          <w:numId w:val="7"/>
        </w:numPr>
        <w:ind w:left="426"/>
        <w:jc w:val="both"/>
        <w:rPr>
          <w:rFonts w:ascii="Arial" w:eastAsia="Arial" w:hAnsi="Arial" w:cs="Arial"/>
          <w:b/>
          <w:bCs/>
          <w:lang w:val="es-ES"/>
        </w:rPr>
      </w:pPr>
      <w:r w:rsidRPr="254F497B">
        <w:rPr>
          <w:rFonts w:ascii="Arial" w:eastAsia="Arial" w:hAnsi="Arial" w:cs="Arial"/>
          <w:b/>
          <w:bCs/>
          <w:lang w:val="es-ES"/>
        </w:rPr>
        <w:lastRenderedPageBreak/>
        <w:t>¿Cuándo inicia el avisaje?</w:t>
      </w:r>
    </w:p>
    <w:p w14:paraId="2BE64F0B" w14:textId="77777777" w:rsidR="218502D0" w:rsidRPr="00F51BD3" w:rsidRDefault="3BAF25FE" w:rsidP="254F497B">
      <w:pPr>
        <w:jc w:val="both"/>
        <w:rPr>
          <w:rFonts w:ascii="Arial" w:eastAsia="Arial" w:hAnsi="Arial" w:cs="Arial"/>
          <w:lang w:val="es-ES"/>
        </w:rPr>
      </w:pPr>
      <w:r w:rsidRPr="254F497B">
        <w:rPr>
          <w:rFonts w:ascii="Arial" w:eastAsia="Arial" w:hAnsi="Arial" w:cs="Arial"/>
          <w:lang w:val="es-ES"/>
        </w:rPr>
        <w:t xml:space="preserve">Para los plaguicidas clasificados como muy tóxicos, el inicio del avisaje es el 26/01/2026 y para los moderadamente tóxicos </w:t>
      </w:r>
      <w:r w:rsidR="0CD7112E" w:rsidRPr="254F497B">
        <w:rPr>
          <w:rFonts w:ascii="Arial" w:eastAsia="Arial" w:hAnsi="Arial" w:cs="Arial"/>
          <w:lang w:val="es-ES"/>
        </w:rPr>
        <w:t>el inicio</w:t>
      </w:r>
      <w:r w:rsidRPr="254F497B">
        <w:rPr>
          <w:rFonts w:ascii="Arial" w:eastAsia="Arial" w:hAnsi="Arial" w:cs="Arial"/>
          <w:lang w:val="es-ES"/>
        </w:rPr>
        <w:t xml:space="preserve"> es </w:t>
      </w:r>
      <w:r w:rsidR="0CD7112E" w:rsidRPr="254F497B">
        <w:rPr>
          <w:rFonts w:ascii="Arial" w:eastAsia="Arial" w:hAnsi="Arial" w:cs="Arial"/>
          <w:lang w:val="es-ES"/>
        </w:rPr>
        <w:t xml:space="preserve">el </w:t>
      </w:r>
      <w:r w:rsidRPr="254F497B">
        <w:rPr>
          <w:rFonts w:ascii="Arial" w:eastAsia="Arial" w:hAnsi="Arial" w:cs="Arial"/>
          <w:lang w:val="es-ES"/>
        </w:rPr>
        <w:t>26/04/2026.</w:t>
      </w:r>
      <w:r w:rsidRPr="254F497B">
        <w:rPr>
          <w:rFonts w:ascii="Arial" w:eastAsia="Arial" w:hAnsi="Arial" w:cs="Arial"/>
          <w:b/>
          <w:bCs/>
          <w:lang w:val="es-ES"/>
        </w:rPr>
        <w:t xml:space="preserve"> </w:t>
      </w:r>
    </w:p>
    <w:p w14:paraId="277B56C1" w14:textId="77777777" w:rsidR="218502D0" w:rsidRPr="00F51BD3" w:rsidRDefault="3BAF25FE" w:rsidP="254F497B">
      <w:pPr>
        <w:pStyle w:val="Prrafodelista"/>
        <w:numPr>
          <w:ilvl w:val="0"/>
          <w:numId w:val="7"/>
        </w:numPr>
        <w:ind w:left="284"/>
        <w:rPr>
          <w:rFonts w:ascii="Arial" w:eastAsia="Arial" w:hAnsi="Arial" w:cs="Arial"/>
          <w:b/>
          <w:bCs/>
          <w:lang w:val="es-ES"/>
        </w:rPr>
      </w:pPr>
      <w:r w:rsidRPr="254F497B">
        <w:rPr>
          <w:rFonts w:ascii="Arial" w:eastAsia="Arial" w:hAnsi="Arial" w:cs="Arial"/>
          <w:b/>
          <w:bCs/>
          <w:lang w:val="es-ES"/>
        </w:rPr>
        <w:t xml:space="preserve">¿Qué plaguicidas quedan exentos de avisaje? </w:t>
      </w:r>
    </w:p>
    <w:p w14:paraId="686FD05B" w14:textId="33ED2748" w:rsidR="218502D0" w:rsidRDefault="3BAF25FE" w:rsidP="254F497B">
      <w:pPr>
        <w:spacing w:after="0" w:line="240" w:lineRule="auto"/>
        <w:jc w:val="both"/>
        <w:rPr>
          <w:rFonts w:ascii="Arial" w:eastAsia="Arial" w:hAnsi="Arial" w:cs="Arial"/>
          <w:lang w:val="es-ES"/>
        </w:rPr>
      </w:pPr>
      <w:r w:rsidRPr="254F497B">
        <w:rPr>
          <w:rFonts w:ascii="Arial" w:eastAsia="Arial" w:hAnsi="Arial" w:cs="Arial"/>
          <w:lang w:val="es-ES"/>
        </w:rPr>
        <w:t>Según el numeral 5.9 de la Res.7068/2024 se indica que: se eximirán de las normas de avisaje las aplicaciones de plaguicidas de uso agrícola cuando éstas se realicen al interior de infraestructura aisladas o cerradas que eviten la liberación del producto al medio ambiente. Así mismo, se eximirán de la obligación de avisar, aquellos plaguicidas cuyos usos indicados en sus etiquetas sean exclusivamente en condiciones de confinamiento, o sus formulaciones sean pastas, pastillas u otras, que, por su forma de aplicación, no generan deriva.</w:t>
      </w:r>
    </w:p>
    <w:p w14:paraId="2C08C7BB" w14:textId="67E30ADA" w:rsidR="001921BB" w:rsidRDefault="001921BB" w:rsidP="254F497B">
      <w:pPr>
        <w:spacing w:after="0" w:line="240" w:lineRule="auto"/>
        <w:jc w:val="both"/>
        <w:rPr>
          <w:rFonts w:ascii="Arial" w:eastAsia="Arial" w:hAnsi="Arial" w:cs="Arial"/>
          <w:lang w:val="es-ES"/>
        </w:rPr>
      </w:pPr>
    </w:p>
    <w:p w14:paraId="0C2436B3" w14:textId="5F81150A" w:rsidR="001921BB" w:rsidRPr="00F51BD3" w:rsidRDefault="7CCF01C2" w:rsidP="254F497B">
      <w:pPr>
        <w:spacing w:after="0" w:line="240" w:lineRule="auto"/>
        <w:jc w:val="both"/>
        <w:rPr>
          <w:rFonts w:ascii="Arial" w:eastAsia="Arial" w:hAnsi="Arial" w:cs="Arial"/>
          <w:lang w:val="es-ES"/>
        </w:rPr>
      </w:pPr>
      <w:r w:rsidRPr="006D6232">
        <w:rPr>
          <w:rFonts w:ascii="Arial" w:eastAsia="Arial" w:hAnsi="Arial" w:cs="Arial"/>
          <w:lang w:val="es-ES"/>
        </w:rPr>
        <w:t>Por lo tanto,</w:t>
      </w:r>
      <w:r w:rsidR="35B141AE" w:rsidRPr="006D6232">
        <w:rPr>
          <w:rFonts w:ascii="Arial" w:eastAsia="Arial" w:hAnsi="Arial" w:cs="Arial"/>
          <w:lang w:val="es-ES"/>
        </w:rPr>
        <w:t xml:space="preserve"> para estos casos en la etiqueta del plaguicida solo se debe informar la clasificación del producto con respecto a la toxicidad de abejas. No corresponde incluir las frases relacionadas con el avisaje.</w:t>
      </w:r>
    </w:p>
    <w:p w14:paraId="62EBF3C5" w14:textId="77777777" w:rsidR="21D3C7F3" w:rsidRPr="00F51BD3" w:rsidRDefault="21D3C7F3" w:rsidP="254F497B">
      <w:pPr>
        <w:spacing w:after="0" w:line="240" w:lineRule="auto"/>
        <w:jc w:val="both"/>
        <w:rPr>
          <w:rFonts w:ascii="Arial" w:eastAsia="Arial" w:hAnsi="Arial" w:cs="Arial"/>
          <w:lang w:val="es-ES"/>
        </w:rPr>
      </w:pPr>
    </w:p>
    <w:p w14:paraId="2A1BD30B" w14:textId="77777777" w:rsidR="218502D0" w:rsidRPr="00F51BD3" w:rsidRDefault="3BAF25FE" w:rsidP="254F497B">
      <w:pPr>
        <w:pStyle w:val="Prrafodelista"/>
        <w:numPr>
          <w:ilvl w:val="0"/>
          <w:numId w:val="7"/>
        </w:numPr>
        <w:spacing w:after="0" w:line="240" w:lineRule="auto"/>
        <w:ind w:left="284"/>
        <w:jc w:val="both"/>
        <w:rPr>
          <w:rFonts w:ascii="Arial" w:eastAsia="Arial" w:hAnsi="Arial" w:cs="Arial"/>
          <w:b/>
          <w:bCs/>
          <w:lang w:val="es-ES"/>
        </w:rPr>
      </w:pPr>
      <w:proofErr w:type="gramStart"/>
      <w:r w:rsidRPr="254F497B">
        <w:rPr>
          <w:rFonts w:ascii="Arial" w:eastAsia="Arial" w:hAnsi="Arial" w:cs="Arial"/>
          <w:b/>
          <w:bCs/>
          <w:lang w:val="es-ES"/>
        </w:rPr>
        <w:t>¿Los plaguicidas que se aplican en invernaderos forman parte de los casos indicados en el numeral 5.</w:t>
      </w:r>
      <w:proofErr w:type="gramEnd"/>
      <w:r w:rsidRPr="254F497B">
        <w:rPr>
          <w:rFonts w:ascii="Arial" w:eastAsia="Arial" w:hAnsi="Arial" w:cs="Arial"/>
          <w:b/>
          <w:bCs/>
          <w:lang w:val="es-ES"/>
        </w:rPr>
        <w:t>9?</w:t>
      </w:r>
    </w:p>
    <w:p w14:paraId="6D98A12B" w14:textId="77777777" w:rsidR="21D3C7F3" w:rsidRPr="00F51BD3" w:rsidRDefault="21D3C7F3" w:rsidP="254F497B">
      <w:pPr>
        <w:spacing w:after="0" w:line="240" w:lineRule="auto"/>
        <w:jc w:val="both"/>
        <w:rPr>
          <w:rFonts w:ascii="Arial" w:eastAsia="Arial" w:hAnsi="Arial" w:cs="Arial"/>
          <w:b/>
          <w:bCs/>
          <w:lang w:val="es-ES"/>
        </w:rPr>
      </w:pPr>
    </w:p>
    <w:p w14:paraId="26234873" w14:textId="32991992" w:rsidR="002B3144" w:rsidRDefault="3BAF25FE" w:rsidP="254F497B">
      <w:pPr>
        <w:spacing w:after="0" w:line="240" w:lineRule="auto"/>
        <w:jc w:val="both"/>
        <w:rPr>
          <w:rFonts w:ascii="Arial" w:eastAsia="Arial" w:hAnsi="Arial" w:cs="Arial"/>
          <w:lang w:val="es-ES"/>
        </w:rPr>
      </w:pPr>
      <w:r w:rsidRPr="254F497B">
        <w:rPr>
          <w:rFonts w:ascii="Arial" w:eastAsia="Arial" w:hAnsi="Arial" w:cs="Arial"/>
          <w:lang w:val="es-ES"/>
        </w:rPr>
        <w:t>No, los invernaderos no son considerados en este numeral por el ma</w:t>
      </w:r>
      <w:r w:rsidR="2F5C6AB1" w:rsidRPr="254F497B">
        <w:rPr>
          <w:rFonts w:ascii="Arial" w:eastAsia="Arial" w:hAnsi="Arial" w:cs="Arial"/>
          <w:lang w:val="es-ES"/>
        </w:rPr>
        <w:t>nejo de ventilación involucrada.</w:t>
      </w:r>
    </w:p>
    <w:p w14:paraId="3676D460" w14:textId="07BE34A8" w:rsidR="00F312FA" w:rsidRDefault="00F312FA" w:rsidP="254F497B">
      <w:pPr>
        <w:spacing w:after="0" w:line="240" w:lineRule="auto"/>
        <w:jc w:val="both"/>
        <w:rPr>
          <w:rFonts w:ascii="Arial" w:eastAsia="Arial" w:hAnsi="Arial" w:cs="Arial"/>
          <w:lang w:val="es-ES"/>
        </w:rPr>
      </w:pPr>
    </w:p>
    <w:p w14:paraId="26F6B2FA" w14:textId="7B081DF4" w:rsidR="00F312FA" w:rsidRPr="00F312FA" w:rsidRDefault="353F39AD" w:rsidP="254F497B">
      <w:pPr>
        <w:pStyle w:val="Prrafodelista"/>
        <w:numPr>
          <w:ilvl w:val="0"/>
          <w:numId w:val="7"/>
        </w:numPr>
        <w:spacing w:after="0" w:line="240" w:lineRule="auto"/>
        <w:ind w:left="284"/>
        <w:jc w:val="both"/>
        <w:rPr>
          <w:rFonts w:ascii="Arial" w:eastAsia="Arial" w:hAnsi="Arial" w:cs="Arial"/>
          <w:b/>
          <w:bCs/>
          <w:lang w:val="es-ES"/>
        </w:rPr>
      </w:pPr>
      <w:r w:rsidRPr="254F497B">
        <w:rPr>
          <w:rFonts w:ascii="Arial" w:eastAsia="Arial" w:hAnsi="Arial" w:cs="Arial"/>
          <w:lang w:val="es-ES"/>
        </w:rPr>
        <w:t xml:space="preserve"> </w:t>
      </w:r>
      <w:r w:rsidRPr="254F497B">
        <w:rPr>
          <w:rFonts w:ascii="Arial" w:eastAsia="Arial" w:hAnsi="Arial" w:cs="Arial"/>
          <w:b/>
          <w:bCs/>
          <w:lang w:val="es-ES"/>
        </w:rPr>
        <w:t>Si la información con la que cuento indica que la clasificación de la toxicidad oral es más peligrosa que la toxicidad por contacto, ¿Cuáles son los criterios de clasificación para la etiqueta?</w:t>
      </w:r>
    </w:p>
    <w:p w14:paraId="72603805" w14:textId="69FCDFA7" w:rsidR="00F312FA" w:rsidRDefault="00F312FA" w:rsidP="254F497B">
      <w:pPr>
        <w:spacing w:after="0" w:line="240" w:lineRule="auto"/>
        <w:jc w:val="both"/>
        <w:rPr>
          <w:rFonts w:ascii="Arial" w:eastAsia="Arial" w:hAnsi="Arial" w:cs="Arial"/>
          <w:lang w:val="es-ES"/>
        </w:rPr>
      </w:pPr>
    </w:p>
    <w:p w14:paraId="251D03E1" w14:textId="588E383E" w:rsidR="00F312FA" w:rsidRDefault="353F39AD" w:rsidP="254F497B">
      <w:pPr>
        <w:spacing w:after="0" w:line="240" w:lineRule="auto"/>
        <w:jc w:val="both"/>
        <w:rPr>
          <w:rFonts w:ascii="Arial" w:eastAsia="Arial" w:hAnsi="Arial" w:cs="Arial"/>
          <w:lang w:val="es-ES"/>
        </w:rPr>
      </w:pPr>
      <w:r w:rsidRPr="254F497B">
        <w:rPr>
          <w:rFonts w:ascii="Arial" w:eastAsia="Arial" w:hAnsi="Arial" w:cs="Arial"/>
          <w:lang w:val="es-ES"/>
        </w:rPr>
        <w:t xml:space="preserve">La Ley 21.489 tiene por objeto la promoción, protección y fomento del desarrollo sustentable de la apicultura como actividad </w:t>
      </w:r>
      <w:proofErr w:type="spellStart"/>
      <w:r w:rsidRPr="254F497B">
        <w:rPr>
          <w:rFonts w:ascii="Arial" w:eastAsia="Arial" w:hAnsi="Arial" w:cs="Arial"/>
          <w:lang w:val="es-ES"/>
        </w:rPr>
        <w:t>silvoagropecuaria</w:t>
      </w:r>
      <w:proofErr w:type="spellEnd"/>
      <w:r w:rsidRPr="254F497B">
        <w:rPr>
          <w:rFonts w:ascii="Arial" w:eastAsia="Arial" w:hAnsi="Arial" w:cs="Arial"/>
          <w:lang w:val="es-ES"/>
        </w:rPr>
        <w:t>, mediante la regulación de la producción y extracción de productos apícolas; la comercialización de material biológico apícola; y los servicios de polinización provenientes de toda colmena de abejas en el territorio nacional, sin perjuicio de las demás disposiciones legales y reglamentarias que sean aplicables a dichas actividades.</w:t>
      </w:r>
    </w:p>
    <w:p w14:paraId="5FEDEA87" w14:textId="77777777" w:rsidR="00F312FA" w:rsidRDefault="00F312FA" w:rsidP="254F497B">
      <w:pPr>
        <w:spacing w:after="0" w:line="240" w:lineRule="auto"/>
        <w:jc w:val="both"/>
        <w:rPr>
          <w:rFonts w:ascii="Arial" w:eastAsia="Arial" w:hAnsi="Arial" w:cs="Arial"/>
          <w:lang w:val="es-ES"/>
        </w:rPr>
      </w:pPr>
    </w:p>
    <w:p w14:paraId="63107817" w14:textId="3AE64977" w:rsidR="00F312FA" w:rsidRPr="00F312FA" w:rsidRDefault="353F39AD" w:rsidP="254F497B">
      <w:pPr>
        <w:spacing w:after="0" w:line="240" w:lineRule="auto"/>
        <w:jc w:val="both"/>
        <w:rPr>
          <w:rFonts w:ascii="Arial" w:eastAsia="Arial" w:hAnsi="Arial" w:cs="Arial"/>
          <w:lang w:val="es-ES"/>
        </w:rPr>
      </w:pPr>
      <w:r w:rsidRPr="254F497B">
        <w:rPr>
          <w:rFonts w:ascii="Arial" w:eastAsia="Arial" w:hAnsi="Arial" w:cs="Arial"/>
          <w:lang w:val="es-ES"/>
        </w:rPr>
        <w:t xml:space="preserve">Por lo tanto, para la clasificación Ecotoxicológica en abejas, en la etiqueta será comunicado el peor escenario para las abejas. </w:t>
      </w:r>
    </w:p>
    <w:p w14:paraId="5AC0014A" w14:textId="49E9FBD1" w:rsidR="254F497B" w:rsidRDefault="254F497B" w:rsidP="254F497B">
      <w:pPr>
        <w:spacing w:after="0" w:line="240" w:lineRule="auto"/>
        <w:jc w:val="both"/>
        <w:rPr>
          <w:rFonts w:ascii="Arial" w:eastAsia="Arial" w:hAnsi="Arial" w:cs="Arial"/>
          <w:lang w:val="es-ES"/>
        </w:rPr>
      </w:pPr>
    </w:p>
    <w:p w14:paraId="5E1F7110" w14:textId="77777777" w:rsidR="006D6232" w:rsidRDefault="006D6232">
      <w:pPr>
        <w:rPr>
          <w:rFonts w:ascii="Arial" w:eastAsia="Arial" w:hAnsi="Arial" w:cs="Arial"/>
          <w:b/>
          <w:bCs/>
          <w:lang w:val="es-ES"/>
        </w:rPr>
      </w:pPr>
      <w:r>
        <w:rPr>
          <w:rFonts w:ascii="Arial" w:eastAsia="Arial" w:hAnsi="Arial" w:cs="Arial"/>
          <w:b/>
          <w:bCs/>
          <w:lang w:val="es-ES"/>
        </w:rPr>
        <w:br w:type="page"/>
      </w:r>
    </w:p>
    <w:p w14:paraId="5F75FCE9" w14:textId="76DB8237" w:rsidR="54AC5E14" w:rsidRDefault="54AC5E14" w:rsidP="254F497B">
      <w:pPr>
        <w:spacing w:after="0" w:line="240" w:lineRule="auto"/>
        <w:jc w:val="both"/>
        <w:rPr>
          <w:rFonts w:ascii="Arial" w:eastAsia="Arial" w:hAnsi="Arial" w:cs="Arial"/>
          <w:b/>
          <w:bCs/>
          <w:lang w:val="es-ES"/>
        </w:rPr>
      </w:pPr>
      <w:r w:rsidRPr="4F700297">
        <w:rPr>
          <w:rFonts w:ascii="Arial" w:eastAsia="Arial" w:hAnsi="Arial" w:cs="Arial"/>
          <w:b/>
          <w:bCs/>
          <w:lang w:val="es-ES"/>
        </w:rPr>
        <w:lastRenderedPageBreak/>
        <w:t>15. Carta Gantt del procedimiento de regularización de clasificación e inicio de avisaje</w:t>
      </w:r>
    </w:p>
    <w:p w14:paraId="3E2EA351" w14:textId="1662C2B6" w:rsidR="030D024B" w:rsidRDefault="030D024B" w:rsidP="254F497B">
      <w:pPr>
        <w:spacing w:after="0" w:line="240" w:lineRule="auto"/>
        <w:jc w:val="both"/>
      </w:pPr>
    </w:p>
    <w:p w14:paraId="2777A59D" w14:textId="4B7CFF21" w:rsidR="40BAC76C" w:rsidRDefault="40BAC76C" w:rsidP="4F700297">
      <w:pPr>
        <w:spacing w:after="0" w:line="240" w:lineRule="auto"/>
        <w:jc w:val="both"/>
      </w:pPr>
      <w:r>
        <w:rPr>
          <w:noProof/>
          <w:lang w:eastAsia="es-CL"/>
        </w:rPr>
        <w:drawing>
          <wp:inline distT="0" distB="0" distL="0" distR="0" wp14:anchorId="31627F43" wp14:editId="300D29B9">
            <wp:extent cx="6153148" cy="2409825"/>
            <wp:effectExtent l="0" t="0" r="0" b="0"/>
            <wp:docPr id="343284291" name="Imagen 34328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53148" cy="2409825"/>
                    </a:xfrm>
                    <a:prstGeom prst="rect">
                      <a:avLst/>
                    </a:prstGeom>
                  </pic:spPr>
                </pic:pic>
              </a:graphicData>
            </a:graphic>
          </wp:inline>
        </w:drawing>
      </w:r>
    </w:p>
    <w:sectPr w:rsidR="40BAC76C" w:rsidSect="002B3144">
      <w:pgSz w:w="12240" w:h="15840"/>
      <w:pgMar w:top="1418" w:right="1276" w:bottom="141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OzCIrTZ3DfQPBj" int2:id="EokuYv0A">
      <int2:state int2:type="AugLoop_Text_Critique" int2:value="Rejected"/>
    </int2:textHash>
    <int2:bookmark int2:bookmarkName="_Int_zDMbICKz" int2:invalidationBookmarkName="" int2:hashCode="MCbhYTTRkAKYJO" int2:id="2jumcQIs">
      <int2:state int2:type="AugLoop_Text_Critique" int2:value="Rejected"/>
    </int2:bookmark>
    <int2:bookmark int2:bookmarkName="_Int_ePrJiP2E" int2:invalidationBookmarkName="" int2:hashCode="ALzSNmuNHGymwE" int2:id="LCWyFyU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0027"/>
    <w:multiLevelType w:val="hybridMultilevel"/>
    <w:tmpl w:val="6E80C3B6"/>
    <w:lvl w:ilvl="0" w:tplc="340A0019">
      <w:start w:val="1"/>
      <w:numFmt w:val="lowerLetter"/>
      <w:lvlText w:val="%1."/>
      <w:lvlJc w:val="left"/>
      <w:pPr>
        <w:ind w:left="1068" w:hanging="360"/>
      </w:pPr>
      <w:rPr>
        <w:rFonts w:hint="default"/>
      </w:rPr>
    </w:lvl>
    <w:lvl w:ilvl="1" w:tplc="340A0001">
      <w:start w:val="1"/>
      <w:numFmt w:val="bullet"/>
      <w:lvlText w:val=""/>
      <w:lvlJc w:val="left"/>
      <w:pPr>
        <w:ind w:left="1788" w:hanging="360"/>
      </w:pPr>
      <w:rPr>
        <w:rFonts w:ascii="Symbol" w:hAnsi="Symbol" w:hint="default"/>
      </w:r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19E51161"/>
    <w:multiLevelType w:val="hybridMultilevel"/>
    <w:tmpl w:val="B5FAE466"/>
    <w:lvl w:ilvl="0" w:tplc="DDBC2A16">
      <w:start w:val="1"/>
      <w:numFmt w:val="decimal"/>
      <w:lvlText w:val="%1."/>
      <w:lvlJc w:val="left"/>
      <w:pPr>
        <w:ind w:left="1800" w:hanging="360"/>
      </w:pPr>
      <w:rPr>
        <w:rFonts w:hint="default"/>
        <w:b/>
        <w:bCs/>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15:restartNumberingAfterBreak="0">
    <w:nsid w:val="2ACE50C2"/>
    <w:multiLevelType w:val="hybridMultilevel"/>
    <w:tmpl w:val="EDFEDF6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148A3B9"/>
    <w:multiLevelType w:val="hybridMultilevel"/>
    <w:tmpl w:val="A7AE44D4"/>
    <w:lvl w:ilvl="0" w:tplc="E3E4469E">
      <w:start w:val="1"/>
      <w:numFmt w:val="bullet"/>
      <w:lvlText w:val="-"/>
      <w:lvlJc w:val="left"/>
      <w:pPr>
        <w:ind w:left="720" w:hanging="360"/>
      </w:pPr>
      <w:rPr>
        <w:rFonts w:ascii="Aptos" w:hAnsi="Aptos" w:hint="default"/>
      </w:rPr>
    </w:lvl>
    <w:lvl w:ilvl="1" w:tplc="B344D832">
      <w:start w:val="1"/>
      <w:numFmt w:val="bullet"/>
      <w:lvlText w:val="o"/>
      <w:lvlJc w:val="left"/>
      <w:pPr>
        <w:ind w:left="1440" w:hanging="360"/>
      </w:pPr>
      <w:rPr>
        <w:rFonts w:ascii="Courier New" w:hAnsi="Courier New" w:hint="default"/>
      </w:rPr>
    </w:lvl>
    <w:lvl w:ilvl="2" w:tplc="81BC75F0">
      <w:start w:val="1"/>
      <w:numFmt w:val="bullet"/>
      <w:lvlText w:val=""/>
      <w:lvlJc w:val="left"/>
      <w:pPr>
        <w:ind w:left="2160" w:hanging="360"/>
      </w:pPr>
      <w:rPr>
        <w:rFonts w:ascii="Wingdings" w:hAnsi="Wingdings" w:hint="default"/>
      </w:rPr>
    </w:lvl>
    <w:lvl w:ilvl="3" w:tplc="E7A0869A">
      <w:start w:val="1"/>
      <w:numFmt w:val="bullet"/>
      <w:lvlText w:val=""/>
      <w:lvlJc w:val="left"/>
      <w:pPr>
        <w:ind w:left="2880" w:hanging="360"/>
      </w:pPr>
      <w:rPr>
        <w:rFonts w:ascii="Symbol" w:hAnsi="Symbol" w:hint="default"/>
      </w:rPr>
    </w:lvl>
    <w:lvl w:ilvl="4" w:tplc="4434F3EA">
      <w:start w:val="1"/>
      <w:numFmt w:val="bullet"/>
      <w:lvlText w:val="o"/>
      <w:lvlJc w:val="left"/>
      <w:pPr>
        <w:ind w:left="3600" w:hanging="360"/>
      </w:pPr>
      <w:rPr>
        <w:rFonts w:ascii="Courier New" w:hAnsi="Courier New" w:hint="default"/>
      </w:rPr>
    </w:lvl>
    <w:lvl w:ilvl="5" w:tplc="10249CC4">
      <w:start w:val="1"/>
      <w:numFmt w:val="bullet"/>
      <w:lvlText w:val=""/>
      <w:lvlJc w:val="left"/>
      <w:pPr>
        <w:ind w:left="4320" w:hanging="360"/>
      </w:pPr>
      <w:rPr>
        <w:rFonts w:ascii="Wingdings" w:hAnsi="Wingdings" w:hint="default"/>
      </w:rPr>
    </w:lvl>
    <w:lvl w:ilvl="6" w:tplc="A39E7B14">
      <w:start w:val="1"/>
      <w:numFmt w:val="bullet"/>
      <w:lvlText w:val=""/>
      <w:lvlJc w:val="left"/>
      <w:pPr>
        <w:ind w:left="5040" w:hanging="360"/>
      </w:pPr>
      <w:rPr>
        <w:rFonts w:ascii="Symbol" w:hAnsi="Symbol" w:hint="default"/>
      </w:rPr>
    </w:lvl>
    <w:lvl w:ilvl="7" w:tplc="28A82A3C">
      <w:start w:val="1"/>
      <w:numFmt w:val="bullet"/>
      <w:lvlText w:val="o"/>
      <w:lvlJc w:val="left"/>
      <w:pPr>
        <w:ind w:left="5760" w:hanging="360"/>
      </w:pPr>
      <w:rPr>
        <w:rFonts w:ascii="Courier New" w:hAnsi="Courier New" w:hint="default"/>
      </w:rPr>
    </w:lvl>
    <w:lvl w:ilvl="8" w:tplc="9410C52E">
      <w:start w:val="1"/>
      <w:numFmt w:val="bullet"/>
      <w:lvlText w:val=""/>
      <w:lvlJc w:val="left"/>
      <w:pPr>
        <w:ind w:left="6480" w:hanging="360"/>
      </w:pPr>
      <w:rPr>
        <w:rFonts w:ascii="Wingdings" w:hAnsi="Wingdings" w:hint="default"/>
      </w:rPr>
    </w:lvl>
  </w:abstractNum>
  <w:abstractNum w:abstractNumId="4" w15:restartNumberingAfterBreak="0">
    <w:nsid w:val="361C025A"/>
    <w:multiLevelType w:val="hybridMultilevel"/>
    <w:tmpl w:val="DB4454EC"/>
    <w:lvl w:ilvl="0" w:tplc="8CB0DA8E">
      <w:start w:val="1"/>
      <w:numFmt w:val="bullet"/>
      <w:lvlText w:val=""/>
      <w:lvlJc w:val="left"/>
      <w:pPr>
        <w:ind w:left="1800" w:hanging="360"/>
      </w:pPr>
      <w:rPr>
        <w:rFonts w:ascii="Symbol" w:hAnsi="Symbol" w:hint="default"/>
      </w:rPr>
    </w:lvl>
    <w:lvl w:ilvl="1" w:tplc="1FD0EF78">
      <w:start w:val="1"/>
      <w:numFmt w:val="bullet"/>
      <w:lvlText w:val=""/>
      <w:lvlJc w:val="left"/>
      <w:pPr>
        <w:ind w:left="2520" w:hanging="360"/>
      </w:pPr>
      <w:rPr>
        <w:rFonts w:ascii="Symbol" w:hAnsi="Symbol" w:hint="default"/>
      </w:rPr>
    </w:lvl>
    <w:lvl w:ilvl="2" w:tplc="69FA1936" w:tentative="1">
      <w:start w:val="1"/>
      <w:numFmt w:val="lowerRoman"/>
      <w:lvlText w:val="%3."/>
      <w:lvlJc w:val="right"/>
      <w:pPr>
        <w:ind w:left="3240" w:hanging="180"/>
      </w:pPr>
    </w:lvl>
    <w:lvl w:ilvl="3" w:tplc="A2808912" w:tentative="1">
      <w:start w:val="1"/>
      <w:numFmt w:val="decimal"/>
      <w:lvlText w:val="%4."/>
      <w:lvlJc w:val="left"/>
      <w:pPr>
        <w:ind w:left="3960" w:hanging="360"/>
      </w:pPr>
    </w:lvl>
    <w:lvl w:ilvl="4" w:tplc="FD2C47CC" w:tentative="1">
      <w:start w:val="1"/>
      <w:numFmt w:val="lowerLetter"/>
      <w:lvlText w:val="%5."/>
      <w:lvlJc w:val="left"/>
      <w:pPr>
        <w:ind w:left="4680" w:hanging="360"/>
      </w:pPr>
    </w:lvl>
    <w:lvl w:ilvl="5" w:tplc="C1403478" w:tentative="1">
      <w:start w:val="1"/>
      <w:numFmt w:val="lowerRoman"/>
      <w:lvlText w:val="%6."/>
      <w:lvlJc w:val="right"/>
      <w:pPr>
        <w:ind w:left="5400" w:hanging="180"/>
      </w:pPr>
    </w:lvl>
    <w:lvl w:ilvl="6" w:tplc="6E4E3A90" w:tentative="1">
      <w:start w:val="1"/>
      <w:numFmt w:val="decimal"/>
      <w:lvlText w:val="%7."/>
      <w:lvlJc w:val="left"/>
      <w:pPr>
        <w:ind w:left="6120" w:hanging="360"/>
      </w:pPr>
    </w:lvl>
    <w:lvl w:ilvl="7" w:tplc="0346099A" w:tentative="1">
      <w:start w:val="1"/>
      <w:numFmt w:val="lowerLetter"/>
      <w:lvlText w:val="%8."/>
      <w:lvlJc w:val="left"/>
      <w:pPr>
        <w:ind w:left="6840" w:hanging="360"/>
      </w:pPr>
    </w:lvl>
    <w:lvl w:ilvl="8" w:tplc="9634D4A6" w:tentative="1">
      <w:start w:val="1"/>
      <w:numFmt w:val="lowerRoman"/>
      <w:lvlText w:val="%9."/>
      <w:lvlJc w:val="right"/>
      <w:pPr>
        <w:ind w:left="7560" w:hanging="180"/>
      </w:pPr>
    </w:lvl>
  </w:abstractNum>
  <w:abstractNum w:abstractNumId="5" w15:restartNumberingAfterBreak="0">
    <w:nsid w:val="3E410B49"/>
    <w:multiLevelType w:val="hybridMultilevel"/>
    <w:tmpl w:val="5DA2865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30CC484"/>
    <w:multiLevelType w:val="hybridMultilevel"/>
    <w:tmpl w:val="27901304"/>
    <w:lvl w:ilvl="0" w:tplc="C07E3550">
      <w:start w:val="1"/>
      <w:numFmt w:val="lowerLetter"/>
      <w:lvlText w:val="%1."/>
      <w:lvlJc w:val="left"/>
      <w:pPr>
        <w:ind w:left="720" w:hanging="360"/>
      </w:pPr>
    </w:lvl>
    <w:lvl w:ilvl="1" w:tplc="B1241ED0">
      <w:start w:val="1"/>
      <w:numFmt w:val="lowerLetter"/>
      <w:lvlText w:val="%2."/>
      <w:lvlJc w:val="left"/>
      <w:pPr>
        <w:ind w:left="1440" w:hanging="360"/>
      </w:pPr>
    </w:lvl>
    <w:lvl w:ilvl="2" w:tplc="6D48E674">
      <w:start w:val="1"/>
      <w:numFmt w:val="lowerRoman"/>
      <w:lvlText w:val="%3."/>
      <w:lvlJc w:val="right"/>
      <w:pPr>
        <w:ind w:left="2160" w:hanging="180"/>
      </w:pPr>
    </w:lvl>
    <w:lvl w:ilvl="3" w:tplc="9626D220">
      <w:start w:val="1"/>
      <w:numFmt w:val="decimal"/>
      <w:lvlText w:val="%4."/>
      <w:lvlJc w:val="left"/>
      <w:pPr>
        <w:ind w:left="2880" w:hanging="360"/>
      </w:pPr>
    </w:lvl>
    <w:lvl w:ilvl="4" w:tplc="9A1C9C6E">
      <w:start w:val="1"/>
      <w:numFmt w:val="lowerLetter"/>
      <w:lvlText w:val="%5."/>
      <w:lvlJc w:val="left"/>
      <w:pPr>
        <w:ind w:left="3600" w:hanging="360"/>
      </w:pPr>
    </w:lvl>
    <w:lvl w:ilvl="5" w:tplc="C4C06F1A">
      <w:start w:val="1"/>
      <w:numFmt w:val="lowerRoman"/>
      <w:lvlText w:val="%6."/>
      <w:lvlJc w:val="right"/>
      <w:pPr>
        <w:ind w:left="4320" w:hanging="180"/>
      </w:pPr>
    </w:lvl>
    <w:lvl w:ilvl="6" w:tplc="9B3CCBBC">
      <w:start w:val="1"/>
      <w:numFmt w:val="decimal"/>
      <w:lvlText w:val="%7."/>
      <w:lvlJc w:val="left"/>
      <w:pPr>
        <w:ind w:left="5040" w:hanging="360"/>
      </w:pPr>
    </w:lvl>
    <w:lvl w:ilvl="7" w:tplc="66E86F8E">
      <w:start w:val="1"/>
      <w:numFmt w:val="lowerLetter"/>
      <w:lvlText w:val="%8."/>
      <w:lvlJc w:val="left"/>
      <w:pPr>
        <w:ind w:left="5760" w:hanging="360"/>
      </w:pPr>
    </w:lvl>
    <w:lvl w:ilvl="8" w:tplc="F6026950">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18"/>
    <w:rsid w:val="00031F8C"/>
    <w:rsid w:val="00104FA1"/>
    <w:rsid w:val="001921BB"/>
    <w:rsid w:val="001D7BC5"/>
    <w:rsid w:val="00247C51"/>
    <w:rsid w:val="00256B28"/>
    <w:rsid w:val="00295B18"/>
    <w:rsid w:val="002B3144"/>
    <w:rsid w:val="00485EEF"/>
    <w:rsid w:val="004A4F1B"/>
    <w:rsid w:val="004B39F5"/>
    <w:rsid w:val="004D5C64"/>
    <w:rsid w:val="00605EB8"/>
    <w:rsid w:val="006A47DB"/>
    <w:rsid w:val="006D6232"/>
    <w:rsid w:val="008139D1"/>
    <w:rsid w:val="008B414A"/>
    <w:rsid w:val="00A149CA"/>
    <w:rsid w:val="00BC4FC7"/>
    <w:rsid w:val="00C13EA2"/>
    <w:rsid w:val="00C8462F"/>
    <w:rsid w:val="00E034B6"/>
    <w:rsid w:val="00E94BB9"/>
    <w:rsid w:val="00F312FA"/>
    <w:rsid w:val="00F51BD3"/>
    <w:rsid w:val="0145514B"/>
    <w:rsid w:val="019B0B92"/>
    <w:rsid w:val="02547EA1"/>
    <w:rsid w:val="02CED287"/>
    <w:rsid w:val="02E3F27B"/>
    <w:rsid w:val="030D024B"/>
    <w:rsid w:val="03EE613A"/>
    <w:rsid w:val="04EB44A6"/>
    <w:rsid w:val="05FC2120"/>
    <w:rsid w:val="07247E23"/>
    <w:rsid w:val="078A295C"/>
    <w:rsid w:val="0818E0D5"/>
    <w:rsid w:val="087FAE08"/>
    <w:rsid w:val="0882EA1E"/>
    <w:rsid w:val="08B2C636"/>
    <w:rsid w:val="08BF2EAB"/>
    <w:rsid w:val="08EB3B39"/>
    <w:rsid w:val="08ED67AF"/>
    <w:rsid w:val="0915DD6B"/>
    <w:rsid w:val="09904200"/>
    <w:rsid w:val="0B8731E7"/>
    <w:rsid w:val="0B9EB56C"/>
    <w:rsid w:val="0BCF296F"/>
    <w:rsid w:val="0C4BE52E"/>
    <w:rsid w:val="0C8FB329"/>
    <w:rsid w:val="0CD7112E"/>
    <w:rsid w:val="0D741770"/>
    <w:rsid w:val="0D8B2DFE"/>
    <w:rsid w:val="0E072C9E"/>
    <w:rsid w:val="0E123A05"/>
    <w:rsid w:val="0EFC552F"/>
    <w:rsid w:val="0F1F0EC4"/>
    <w:rsid w:val="0F7F274A"/>
    <w:rsid w:val="0F985CDD"/>
    <w:rsid w:val="116870B7"/>
    <w:rsid w:val="11B534D5"/>
    <w:rsid w:val="1232BD0D"/>
    <w:rsid w:val="12754037"/>
    <w:rsid w:val="139F928B"/>
    <w:rsid w:val="13A319AC"/>
    <w:rsid w:val="141A8252"/>
    <w:rsid w:val="144F8B11"/>
    <w:rsid w:val="147C3606"/>
    <w:rsid w:val="14B7E267"/>
    <w:rsid w:val="15205AA1"/>
    <w:rsid w:val="156791C6"/>
    <w:rsid w:val="166F2206"/>
    <w:rsid w:val="1728EF95"/>
    <w:rsid w:val="1731ABE3"/>
    <w:rsid w:val="174B9908"/>
    <w:rsid w:val="176AAAE2"/>
    <w:rsid w:val="17A2574D"/>
    <w:rsid w:val="185C2BC2"/>
    <w:rsid w:val="18C62D1D"/>
    <w:rsid w:val="193F5A6C"/>
    <w:rsid w:val="1A250D98"/>
    <w:rsid w:val="1A3D7126"/>
    <w:rsid w:val="1AD91B7B"/>
    <w:rsid w:val="1AD9ECA8"/>
    <w:rsid w:val="1C192A9A"/>
    <w:rsid w:val="1C67A93D"/>
    <w:rsid w:val="1C6BCCB0"/>
    <w:rsid w:val="1C86D351"/>
    <w:rsid w:val="1CE2E90B"/>
    <w:rsid w:val="1D81EA51"/>
    <w:rsid w:val="1E3B97AD"/>
    <w:rsid w:val="1EB452D2"/>
    <w:rsid w:val="1F39809F"/>
    <w:rsid w:val="1F615604"/>
    <w:rsid w:val="20375FC8"/>
    <w:rsid w:val="214E941F"/>
    <w:rsid w:val="218502D0"/>
    <w:rsid w:val="21D3C7F3"/>
    <w:rsid w:val="236A3019"/>
    <w:rsid w:val="247A5D91"/>
    <w:rsid w:val="24BBEE8B"/>
    <w:rsid w:val="252EF380"/>
    <w:rsid w:val="253ED5F5"/>
    <w:rsid w:val="254F497B"/>
    <w:rsid w:val="25E13CA3"/>
    <w:rsid w:val="25E80CED"/>
    <w:rsid w:val="26BB20DB"/>
    <w:rsid w:val="26BCC48F"/>
    <w:rsid w:val="27B5806E"/>
    <w:rsid w:val="28A4C1D9"/>
    <w:rsid w:val="28BF2077"/>
    <w:rsid w:val="28E600AC"/>
    <w:rsid w:val="28FBE947"/>
    <w:rsid w:val="292A225F"/>
    <w:rsid w:val="2996122F"/>
    <w:rsid w:val="29F35F32"/>
    <w:rsid w:val="2B54638D"/>
    <w:rsid w:val="2B8C0177"/>
    <w:rsid w:val="2B8CB057"/>
    <w:rsid w:val="2B91D14C"/>
    <w:rsid w:val="2C876B67"/>
    <w:rsid w:val="2C9A63F8"/>
    <w:rsid w:val="2D1273D6"/>
    <w:rsid w:val="2EDA6D3B"/>
    <w:rsid w:val="2EFD4AAF"/>
    <w:rsid w:val="2F357166"/>
    <w:rsid w:val="2F5C6AB1"/>
    <w:rsid w:val="304A070B"/>
    <w:rsid w:val="30C47010"/>
    <w:rsid w:val="3122F347"/>
    <w:rsid w:val="31B4ADD0"/>
    <w:rsid w:val="31D956CE"/>
    <w:rsid w:val="321632BF"/>
    <w:rsid w:val="32885B8B"/>
    <w:rsid w:val="32889F54"/>
    <w:rsid w:val="329561A2"/>
    <w:rsid w:val="33259D9F"/>
    <w:rsid w:val="3357E70D"/>
    <w:rsid w:val="33DCE996"/>
    <w:rsid w:val="33DE6087"/>
    <w:rsid w:val="34CEDC46"/>
    <w:rsid w:val="353F39AD"/>
    <w:rsid w:val="35B141AE"/>
    <w:rsid w:val="362924CD"/>
    <w:rsid w:val="366BF8F4"/>
    <w:rsid w:val="36DA6CA7"/>
    <w:rsid w:val="38A6498D"/>
    <w:rsid w:val="3AD9D83C"/>
    <w:rsid w:val="3BAF25FE"/>
    <w:rsid w:val="3C3862D8"/>
    <w:rsid w:val="3C65B4BD"/>
    <w:rsid w:val="3C88DCD0"/>
    <w:rsid w:val="3E337064"/>
    <w:rsid w:val="3E93A760"/>
    <w:rsid w:val="3EBB8028"/>
    <w:rsid w:val="3F057FE0"/>
    <w:rsid w:val="3FFB2E99"/>
    <w:rsid w:val="40745BED"/>
    <w:rsid w:val="40AE19FB"/>
    <w:rsid w:val="40BAC76C"/>
    <w:rsid w:val="40D888C3"/>
    <w:rsid w:val="4107B210"/>
    <w:rsid w:val="41CC0633"/>
    <w:rsid w:val="42D0164B"/>
    <w:rsid w:val="43EC7DF4"/>
    <w:rsid w:val="4414CAFA"/>
    <w:rsid w:val="4452F728"/>
    <w:rsid w:val="46C178E5"/>
    <w:rsid w:val="472BBF50"/>
    <w:rsid w:val="4759D8A3"/>
    <w:rsid w:val="4765A48B"/>
    <w:rsid w:val="4947EAAF"/>
    <w:rsid w:val="4B074FE9"/>
    <w:rsid w:val="4B117FFC"/>
    <w:rsid w:val="4B884BC3"/>
    <w:rsid w:val="4B919FAD"/>
    <w:rsid w:val="4BFBA11F"/>
    <w:rsid w:val="4C1DC6B8"/>
    <w:rsid w:val="4C92694C"/>
    <w:rsid w:val="4D3E8B40"/>
    <w:rsid w:val="4DA2787C"/>
    <w:rsid w:val="4ECFC49C"/>
    <w:rsid w:val="4F2DED07"/>
    <w:rsid w:val="4F700297"/>
    <w:rsid w:val="4FC0FF0E"/>
    <w:rsid w:val="5257D310"/>
    <w:rsid w:val="52FAF13E"/>
    <w:rsid w:val="534462BD"/>
    <w:rsid w:val="5364A3D0"/>
    <w:rsid w:val="544E35D8"/>
    <w:rsid w:val="54AC5E14"/>
    <w:rsid w:val="54B8392E"/>
    <w:rsid w:val="54F7194B"/>
    <w:rsid w:val="550DA173"/>
    <w:rsid w:val="550E8A7C"/>
    <w:rsid w:val="55F9180D"/>
    <w:rsid w:val="565169F7"/>
    <w:rsid w:val="56D1DFFE"/>
    <w:rsid w:val="579BDD33"/>
    <w:rsid w:val="57FF720D"/>
    <w:rsid w:val="58B048F5"/>
    <w:rsid w:val="590D74D3"/>
    <w:rsid w:val="5917E33F"/>
    <w:rsid w:val="5918CEF3"/>
    <w:rsid w:val="597E29C9"/>
    <w:rsid w:val="59BB33F8"/>
    <w:rsid w:val="5A476090"/>
    <w:rsid w:val="5A91C177"/>
    <w:rsid w:val="5AD98F8D"/>
    <w:rsid w:val="5ADBAC5E"/>
    <w:rsid w:val="5B4F1B4B"/>
    <w:rsid w:val="5B58FD39"/>
    <w:rsid w:val="5C59BA16"/>
    <w:rsid w:val="5C8DDEFA"/>
    <w:rsid w:val="5DB5CF25"/>
    <w:rsid w:val="60904AC4"/>
    <w:rsid w:val="609B0470"/>
    <w:rsid w:val="617361C6"/>
    <w:rsid w:val="61BADC46"/>
    <w:rsid w:val="61EAAE8F"/>
    <w:rsid w:val="62B7DC61"/>
    <w:rsid w:val="63A360BF"/>
    <w:rsid w:val="64234408"/>
    <w:rsid w:val="649203BA"/>
    <w:rsid w:val="649E4386"/>
    <w:rsid w:val="64B8443B"/>
    <w:rsid w:val="65659CC0"/>
    <w:rsid w:val="6638538C"/>
    <w:rsid w:val="66A3F820"/>
    <w:rsid w:val="68EA1010"/>
    <w:rsid w:val="6A2CEA1F"/>
    <w:rsid w:val="6A50B634"/>
    <w:rsid w:val="6A7B3AA5"/>
    <w:rsid w:val="6A86DF52"/>
    <w:rsid w:val="6B328550"/>
    <w:rsid w:val="6B9742FC"/>
    <w:rsid w:val="6C19BA92"/>
    <w:rsid w:val="6C32FAB1"/>
    <w:rsid w:val="6C6012B2"/>
    <w:rsid w:val="6CF9F65C"/>
    <w:rsid w:val="6DB886DB"/>
    <w:rsid w:val="6EB20F8B"/>
    <w:rsid w:val="7046153D"/>
    <w:rsid w:val="706E1602"/>
    <w:rsid w:val="70C28C41"/>
    <w:rsid w:val="70F4EC54"/>
    <w:rsid w:val="71079114"/>
    <w:rsid w:val="71E0E321"/>
    <w:rsid w:val="7296356A"/>
    <w:rsid w:val="730FE441"/>
    <w:rsid w:val="7363D59C"/>
    <w:rsid w:val="73853D63"/>
    <w:rsid w:val="73D16A8A"/>
    <w:rsid w:val="73DC398C"/>
    <w:rsid w:val="73FCE3B6"/>
    <w:rsid w:val="744E5F85"/>
    <w:rsid w:val="7472C082"/>
    <w:rsid w:val="74AFFB23"/>
    <w:rsid w:val="75DDDB00"/>
    <w:rsid w:val="76D731E4"/>
    <w:rsid w:val="78A34B2D"/>
    <w:rsid w:val="7A28AAC0"/>
    <w:rsid w:val="7A55A829"/>
    <w:rsid w:val="7AA6345C"/>
    <w:rsid w:val="7B5DBAE7"/>
    <w:rsid w:val="7CA3AFA8"/>
    <w:rsid w:val="7CCF01C2"/>
    <w:rsid w:val="7D41DBBB"/>
    <w:rsid w:val="7D7BBB63"/>
    <w:rsid w:val="7E1C3E1D"/>
    <w:rsid w:val="7E558326"/>
    <w:rsid w:val="7E7204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DF2DC1"/>
  <w15:chartTrackingRefBased/>
  <w15:docId w15:val="{CD38AF48-CC27-47DB-B392-9FDEC1DF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5B18"/>
    <w:pPr>
      <w:ind w:left="720"/>
      <w:contextualSpacing/>
    </w:p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fsa.onlinelibrary.wiley.com/doi/epdf/10.2903/j.efsa.2023.798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spanol.epa.gov/sites/default/files/2017-12/documents/120517_guia_de_evaluacion_de_riesgos_de_plaguicidas_para_las_abejas_updat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guicidas.sag.gob.cl/Login/Inicio?controllerBack=Index&amp;actionBack=MonitorInterno" TargetMode="External"/><Relationship Id="R8e99ca7898af4f8d" Type="http://schemas.microsoft.com/office/2020/10/relationships/intelligence" Target="intelligence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f063ec9-5877-466b-9e2a-0200689297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C47377A579CBA4BA88F7122602E012F" ma:contentTypeVersion="18" ma:contentTypeDescription="Crear nuevo documento." ma:contentTypeScope="" ma:versionID="41d97dbb286ea7186245abcadfb0a38b">
  <xsd:schema xmlns:xsd="http://www.w3.org/2001/XMLSchema" xmlns:xs="http://www.w3.org/2001/XMLSchema" xmlns:p="http://schemas.microsoft.com/office/2006/metadata/properties" xmlns:ns3="16f9166e-54d5-4746-b0bc-52f71d60e59e" xmlns:ns4="3f063ec9-5877-466b-9e2a-0200689297c6" targetNamespace="http://schemas.microsoft.com/office/2006/metadata/properties" ma:root="true" ma:fieldsID="acb4af50d42a957af997583a77993730" ns3:_="" ns4:_="">
    <xsd:import namespace="16f9166e-54d5-4746-b0bc-52f71d60e59e"/>
    <xsd:import namespace="3f063ec9-5877-466b-9e2a-0200689297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9166e-54d5-4746-b0bc-52f71d60e59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63ec9-5877-466b-9e2a-0200689297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FA4BC-F239-4925-8A7C-917BAE1831F9}">
  <ds:schemaRefs>
    <ds:schemaRef ds:uri="http://schemas.microsoft.com/office/2006/metadata/properties"/>
    <ds:schemaRef ds:uri="http://schemas.microsoft.com/office/infopath/2007/PartnerControls"/>
    <ds:schemaRef ds:uri="3f063ec9-5877-466b-9e2a-0200689297c6"/>
  </ds:schemaRefs>
</ds:datastoreItem>
</file>

<file path=customXml/itemProps2.xml><?xml version="1.0" encoding="utf-8"?>
<ds:datastoreItem xmlns:ds="http://schemas.openxmlformats.org/officeDocument/2006/customXml" ds:itemID="{A47664B0-1492-46A6-B256-23867B46C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9166e-54d5-4746-b0bc-52f71d60e59e"/>
    <ds:schemaRef ds:uri="3f063ec9-5877-466b-9e2a-020068929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54AB6-EAE5-410E-9752-6481C842E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1577</Words>
  <Characters>8679</Characters>
  <Application>Microsoft Office Word</Application>
  <DocSecurity>0</DocSecurity>
  <Lines>72</Lines>
  <Paragraphs>20</Paragraphs>
  <ScaleCrop>false</ScaleCrop>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Valenzuela Baraibar</dc:creator>
  <cp:keywords/>
  <dc:description/>
  <cp:lastModifiedBy>Lucia Valenzuela Baraibar</cp:lastModifiedBy>
  <cp:revision>12</cp:revision>
  <cp:lastPrinted>2024-11-27T16:46:00Z</cp:lastPrinted>
  <dcterms:created xsi:type="dcterms:W3CDTF">2024-11-27T16:45:00Z</dcterms:created>
  <dcterms:modified xsi:type="dcterms:W3CDTF">2025-01-31T13:29:00Z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0x0101004C47377A579CBA4BA88F7122602E012F</vt:lpwstr>
  </property>
</Properties>
</file>